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76A94" w14:textId="77777777" w:rsidR="003A32F3" w:rsidRDefault="003A32F3">
      <w:r>
        <w:t xml:space="preserve">                                                                                         </w:t>
      </w:r>
    </w:p>
    <w:p w14:paraId="64806F3A" w14:textId="77777777" w:rsidR="003A32F3" w:rsidRDefault="003A32F3"/>
    <w:p w14:paraId="2E37FE81" w14:textId="77777777" w:rsidR="003A32F3" w:rsidRPr="003A32F3" w:rsidRDefault="003A32F3">
      <w:pPr>
        <w:rPr>
          <w:rFonts w:ascii="Arial" w:hAnsi="Arial" w:cs="Arial"/>
        </w:rPr>
      </w:pPr>
      <w:r>
        <w:t xml:space="preserve">                                                                                                 </w:t>
      </w:r>
      <w:r>
        <w:rPr>
          <w:noProof/>
          <w:lang w:eastAsia="de-DE"/>
        </w:rPr>
        <w:drawing>
          <wp:inline distT="0" distB="0" distL="0" distR="0" wp14:anchorId="4513CB84" wp14:editId="2373672A">
            <wp:extent cx="2695574" cy="822517"/>
            <wp:effectExtent l="0" t="0" r="0" b="0"/>
            <wp:docPr id="1" name="Bild 2" descr="http://wbdintranet.wbduisburg.de/Medien/WBDU/Corporate_Design/WBD_S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bdintranet.wbduisburg.de/Medien/WBDU/Corporate_Design/WBD_SW.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6555" cy="822816"/>
                    </a:xfrm>
                    <a:prstGeom prst="rect">
                      <a:avLst/>
                    </a:prstGeom>
                    <a:noFill/>
                    <a:ln>
                      <a:noFill/>
                    </a:ln>
                  </pic:spPr>
                </pic:pic>
              </a:graphicData>
            </a:graphic>
          </wp:inline>
        </w:drawing>
      </w:r>
    </w:p>
    <w:p w14:paraId="352B6D10" w14:textId="77777777" w:rsidR="003A32F3" w:rsidRDefault="003A32F3" w:rsidP="003A32F3"/>
    <w:p w14:paraId="5E03BC41" w14:textId="77777777" w:rsidR="003A32F3" w:rsidRDefault="003A32F3" w:rsidP="003A32F3"/>
    <w:p w14:paraId="5059E15B" w14:textId="77777777" w:rsidR="003A32F3" w:rsidRDefault="003A32F3" w:rsidP="003A32F3"/>
    <w:p w14:paraId="23272E70" w14:textId="77777777" w:rsidR="003A32F3" w:rsidRPr="003A32F3" w:rsidRDefault="003A32F3" w:rsidP="003A32F3">
      <w:pPr>
        <w:jc w:val="center"/>
        <w:rPr>
          <w:b/>
          <w:sz w:val="48"/>
          <w:szCs w:val="48"/>
        </w:rPr>
      </w:pPr>
      <w:r w:rsidRPr="003A32F3">
        <w:rPr>
          <w:b/>
          <w:sz w:val="48"/>
          <w:szCs w:val="48"/>
        </w:rPr>
        <w:t xml:space="preserve">Technische Vorbemerkungen </w:t>
      </w:r>
    </w:p>
    <w:p w14:paraId="312D3204" w14:textId="77777777" w:rsidR="003A32F3" w:rsidRDefault="00537072" w:rsidP="0096511D">
      <w:pPr>
        <w:jc w:val="center"/>
        <w:rPr>
          <w:b/>
          <w:sz w:val="48"/>
          <w:szCs w:val="48"/>
        </w:rPr>
      </w:pPr>
      <w:r>
        <w:rPr>
          <w:b/>
          <w:sz w:val="48"/>
          <w:szCs w:val="48"/>
        </w:rPr>
        <w:t xml:space="preserve">über die </w:t>
      </w:r>
    </w:p>
    <w:p w14:paraId="2DE48731" w14:textId="77777777" w:rsidR="00537072" w:rsidRDefault="00292A41" w:rsidP="0096511D">
      <w:pPr>
        <w:jc w:val="center"/>
        <w:rPr>
          <w:b/>
          <w:sz w:val="48"/>
          <w:szCs w:val="48"/>
        </w:rPr>
      </w:pPr>
      <w:r>
        <w:rPr>
          <w:b/>
          <w:sz w:val="48"/>
          <w:szCs w:val="48"/>
        </w:rPr>
        <w:t xml:space="preserve">Durchführung </w:t>
      </w:r>
    </w:p>
    <w:p w14:paraId="33231E12" w14:textId="77777777" w:rsidR="00537072" w:rsidRDefault="00292A41" w:rsidP="0096511D">
      <w:pPr>
        <w:jc w:val="center"/>
        <w:rPr>
          <w:b/>
          <w:sz w:val="48"/>
          <w:szCs w:val="48"/>
        </w:rPr>
      </w:pPr>
      <w:r>
        <w:rPr>
          <w:b/>
          <w:sz w:val="48"/>
          <w:szCs w:val="48"/>
        </w:rPr>
        <w:t>von Fahrbahnmarkierungsarbeiten</w:t>
      </w:r>
    </w:p>
    <w:p w14:paraId="65456603" w14:textId="77777777" w:rsidR="00537072" w:rsidRDefault="00292A41" w:rsidP="0096511D">
      <w:pPr>
        <w:jc w:val="center"/>
        <w:rPr>
          <w:b/>
          <w:sz w:val="48"/>
          <w:szCs w:val="48"/>
        </w:rPr>
      </w:pPr>
      <w:r>
        <w:rPr>
          <w:b/>
          <w:sz w:val="48"/>
          <w:szCs w:val="48"/>
        </w:rPr>
        <w:t xml:space="preserve">im Stadtgebiet Duisburg </w:t>
      </w:r>
    </w:p>
    <w:p w14:paraId="32677A40" w14:textId="77777777" w:rsidR="003A32F3" w:rsidRDefault="003A32F3" w:rsidP="003A32F3"/>
    <w:p w14:paraId="46C9B813" w14:textId="77777777" w:rsidR="00B10583" w:rsidRDefault="003A32F3" w:rsidP="003A32F3">
      <w:pPr>
        <w:tabs>
          <w:tab w:val="left" w:pos="7455"/>
        </w:tabs>
      </w:pPr>
      <w:r>
        <w:tab/>
      </w:r>
    </w:p>
    <w:p w14:paraId="43A78E0A" w14:textId="77777777" w:rsidR="003A32F3" w:rsidRDefault="003A32F3" w:rsidP="003A32F3">
      <w:pPr>
        <w:tabs>
          <w:tab w:val="left" w:pos="7455"/>
        </w:tabs>
      </w:pPr>
    </w:p>
    <w:p w14:paraId="0E00E702" w14:textId="77777777" w:rsidR="003A32F3" w:rsidRDefault="003A32F3" w:rsidP="003A32F3">
      <w:pPr>
        <w:tabs>
          <w:tab w:val="left" w:pos="7455"/>
        </w:tabs>
      </w:pPr>
    </w:p>
    <w:p w14:paraId="53AAF53E" w14:textId="77777777" w:rsidR="003A32F3" w:rsidRDefault="003A32F3" w:rsidP="003A32F3">
      <w:pPr>
        <w:tabs>
          <w:tab w:val="left" w:pos="7455"/>
        </w:tabs>
      </w:pPr>
    </w:p>
    <w:p w14:paraId="608F2A3B" w14:textId="77777777" w:rsidR="003A32F3" w:rsidRDefault="003A32F3" w:rsidP="003A32F3">
      <w:pPr>
        <w:tabs>
          <w:tab w:val="left" w:pos="7455"/>
        </w:tabs>
      </w:pPr>
    </w:p>
    <w:p w14:paraId="6F540A0C" w14:textId="77777777" w:rsidR="003A32F3" w:rsidRDefault="003A32F3" w:rsidP="003A32F3">
      <w:pPr>
        <w:tabs>
          <w:tab w:val="left" w:pos="7455"/>
        </w:tabs>
      </w:pPr>
    </w:p>
    <w:p w14:paraId="06126ECA" w14:textId="77777777" w:rsidR="003A32F3" w:rsidRDefault="003A32F3" w:rsidP="003A32F3">
      <w:pPr>
        <w:tabs>
          <w:tab w:val="left" w:pos="7455"/>
        </w:tabs>
      </w:pPr>
    </w:p>
    <w:p w14:paraId="0C30FBC0" w14:textId="77777777" w:rsidR="00292A41" w:rsidRDefault="00292A41" w:rsidP="003A32F3">
      <w:pPr>
        <w:tabs>
          <w:tab w:val="left" w:pos="7455"/>
        </w:tabs>
      </w:pPr>
    </w:p>
    <w:p w14:paraId="4E36A959" w14:textId="77777777" w:rsidR="00292A41" w:rsidRDefault="00292A41" w:rsidP="003A32F3">
      <w:pPr>
        <w:tabs>
          <w:tab w:val="left" w:pos="7455"/>
        </w:tabs>
      </w:pPr>
    </w:p>
    <w:p w14:paraId="220BA8CE" w14:textId="77777777" w:rsidR="00292A41" w:rsidRDefault="00292A41" w:rsidP="003A32F3">
      <w:pPr>
        <w:tabs>
          <w:tab w:val="left" w:pos="7455"/>
        </w:tabs>
      </w:pPr>
    </w:p>
    <w:p w14:paraId="3457A8C6" w14:textId="77777777" w:rsidR="003A32F3" w:rsidRPr="00F05B30" w:rsidRDefault="00537072" w:rsidP="003A32F3">
      <w:pPr>
        <w:tabs>
          <w:tab w:val="left" w:pos="7455"/>
        </w:tabs>
        <w:rPr>
          <w:b/>
        </w:rPr>
      </w:pPr>
      <w:r w:rsidRPr="00F05B30">
        <w:rPr>
          <w:b/>
        </w:rPr>
        <w:lastRenderedPageBreak/>
        <w:t xml:space="preserve">Vorbemerkungen zum Leistungsverzeichnis </w:t>
      </w:r>
    </w:p>
    <w:p w14:paraId="21F287C7" w14:textId="77777777" w:rsidR="00537072" w:rsidRDefault="00537072" w:rsidP="003A32F3">
      <w:pPr>
        <w:tabs>
          <w:tab w:val="left" w:pos="7455"/>
        </w:tabs>
      </w:pPr>
    </w:p>
    <w:p w14:paraId="704F9A95" w14:textId="77777777" w:rsidR="00CE0857" w:rsidRPr="00F05B30" w:rsidRDefault="00537072" w:rsidP="00C67E20">
      <w:pPr>
        <w:pStyle w:val="Listenabsatz"/>
        <w:numPr>
          <w:ilvl w:val="0"/>
          <w:numId w:val="10"/>
        </w:numPr>
        <w:tabs>
          <w:tab w:val="left" w:pos="0"/>
        </w:tabs>
        <w:ind w:left="0" w:firstLine="0"/>
        <w:rPr>
          <w:b/>
        </w:rPr>
      </w:pPr>
      <w:r w:rsidRPr="00F05B30">
        <w:rPr>
          <w:b/>
        </w:rPr>
        <w:t xml:space="preserve">Allgemeines </w:t>
      </w:r>
    </w:p>
    <w:p w14:paraId="38EA364C" w14:textId="0C6449B5" w:rsidR="00C67E20" w:rsidRDefault="00292A41" w:rsidP="00C67E20">
      <w:pPr>
        <w:pStyle w:val="Listenabsatz"/>
        <w:tabs>
          <w:tab w:val="left" w:pos="0"/>
        </w:tabs>
        <w:ind w:left="708"/>
      </w:pPr>
      <w:r>
        <w:t>Die Wirtschaftsbetr</w:t>
      </w:r>
      <w:r w:rsidR="008B5730">
        <w:t>iebe Duisburg AöR beabsichtigen</w:t>
      </w:r>
      <w:r>
        <w:t xml:space="preserve"> Fahrbahnmarkierungsarbeiten</w:t>
      </w:r>
      <w:r w:rsidR="008B5730">
        <w:t xml:space="preserve"> im Stadtgebiet Duisburg im Zuge einer</w:t>
      </w:r>
      <w:r>
        <w:t xml:space="preserve"> öffentlichen Ausschreibung zu vergeben. Der Leistungszeitraum beträgt 1 Jahr mit einer zusätzlichen op</w:t>
      </w:r>
      <w:r w:rsidR="008B5730">
        <w:t>tionalen Verlängerung um 1 Jahr. G</w:t>
      </w:r>
      <w:r>
        <w:t>epl</w:t>
      </w:r>
      <w:r w:rsidR="00797836">
        <w:t>anter Auftragszeitraum 1.11.202</w:t>
      </w:r>
      <w:r w:rsidR="0040389D">
        <w:t>6</w:t>
      </w:r>
      <w:r w:rsidR="0032389C">
        <w:t>-31.10.202</w:t>
      </w:r>
      <w:r w:rsidR="0040389D">
        <w:t>7</w:t>
      </w:r>
      <w:r>
        <w:t xml:space="preserve"> (optional </w:t>
      </w:r>
      <w:r w:rsidR="008B5730">
        <w:t>31.10.</w:t>
      </w:r>
      <w:r w:rsidR="0032389C">
        <w:t>202</w:t>
      </w:r>
      <w:r w:rsidR="0040389D">
        <w:t>8</w:t>
      </w:r>
      <w:r>
        <w:t>).</w:t>
      </w:r>
    </w:p>
    <w:p w14:paraId="0C31D84E" w14:textId="77777777" w:rsidR="00B91892" w:rsidRDefault="00B91892" w:rsidP="00B91892">
      <w:pPr>
        <w:pStyle w:val="KeinLeerraum"/>
      </w:pPr>
      <w:r w:rsidRPr="00F05B30">
        <w:rPr>
          <w:b/>
        </w:rPr>
        <w:t>1.2</w:t>
      </w:r>
      <w:r>
        <w:tab/>
      </w:r>
      <w:r w:rsidR="00C67E20" w:rsidRPr="00F05B30">
        <w:rPr>
          <w:b/>
        </w:rPr>
        <w:t>Einheitspreise</w:t>
      </w:r>
    </w:p>
    <w:p w14:paraId="6F43E1E1" w14:textId="77777777" w:rsidR="00C67E20" w:rsidRDefault="001A2413" w:rsidP="00B91892">
      <w:pPr>
        <w:pStyle w:val="KeinLeerraum"/>
        <w:ind w:left="708"/>
      </w:pPr>
      <w:r>
        <w:t>Die Einheitspreise beinhalten u.a. Arbeitsleistungen, den Einsatz der zur sachgerechten Erfüllung des Auftrages erforderlichen Fahrzeuge, Arbeitsgeräte sowie unter Punk 3 zu stellenden</w:t>
      </w:r>
      <w:r w:rsidR="0032389C">
        <w:t xml:space="preserve"> Materialien und unter Punkt 9</w:t>
      </w:r>
      <w:r>
        <w:t xml:space="preserve"> aufgeführten Aufbereitungs- bzw. Entsorgungskosten. </w:t>
      </w:r>
    </w:p>
    <w:p w14:paraId="1A3D61C3" w14:textId="77777777" w:rsidR="00B91892" w:rsidRDefault="00B91892" w:rsidP="00B91892">
      <w:pPr>
        <w:pStyle w:val="KeinLeerraum"/>
      </w:pPr>
    </w:p>
    <w:p w14:paraId="3FDC3468" w14:textId="77777777" w:rsidR="001A2413" w:rsidRDefault="00B91892" w:rsidP="00B91892">
      <w:pPr>
        <w:pStyle w:val="KeinLeerraum"/>
      </w:pPr>
      <w:r w:rsidRPr="00F05B30">
        <w:rPr>
          <w:b/>
        </w:rPr>
        <w:t>1.3</w:t>
      </w:r>
      <w:r>
        <w:tab/>
      </w:r>
      <w:r w:rsidR="001A2413" w:rsidRPr="00F05B30">
        <w:rPr>
          <w:b/>
        </w:rPr>
        <w:t xml:space="preserve">Leistungsumfang </w:t>
      </w:r>
    </w:p>
    <w:p w14:paraId="7DD346F4" w14:textId="77777777" w:rsidR="00B91892" w:rsidRDefault="001A2413" w:rsidP="00B91892">
      <w:pPr>
        <w:pStyle w:val="Listenabsatz"/>
        <w:tabs>
          <w:tab w:val="left" w:pos="0"/>
        </w:tabs>
        <w:ind w:left="708"/>
      </w:pPr>
      <w:r>
        <w:t>Die ausgeschriebenen Leistungen beziehen sich auf kleinere und größere Baumaßnahmen, Ergänzungen, Änderungen und Überholung sowie Reparatur im Stadtgebiet von Duisburg. Die Arbeitsstellen liegen räumlich voneinander getrennt. Bei größeren Maßnahmen ist ggf. je nach Baufortschritt eine Ausführung in Teilabschnitten erforderlich</w:t>
      </w:r>
      <w:r w:rsidR="00DE7552">
        <w:t>.</w:t>
      </w:r>
      <w:r>
        <w:t xml:space="preserve"> </w:t>
      </w:r>
    </w:p>
    <w:p w14:paraId="2D56024B" w14:textId="77777777" w:rsidR="00B91892" w:rsidRDefault="00DE7552" w:rsidP="00B91892">
      <w:pPr>
        <w:pStyle w:val="KeinLeerraum"/>
      </w:pPr>
      <w:r>
        <w:t xml:space="preserve"> </w:t>
      </w:r>
      <w:r w:rsidR="00FC7E23">
        <w:rPr>
          <w:b/>
        </w:rPr>
        <w:t>1.4</w:t>
      </w:r>
      <w:r w:rsidR="00B91892">
        <w:tab/>
      </w:r>
      <w:r w:rsidR="00B91892" w:rsidRPr="00F05B30">
        <w:rPr>
          <w:b/>
        </w:rPr>
        <w:t xml:space="preserve">Teilaufträge </w:t>
      </w:r>
    </w:p>
    <w:p w14:paraId="57A2B044" w14:textId="77777777" w:rsidR="00B91892" w:rsidRDefault="00B91892" w:rsidP="00B91892">
      <w:pPr>
        <w:pStyle w:val="KeinLeerraum"/>
        <w:ind w:left="705"/>
      </w:pPr>
      <w:r>
        <w:t>Im Rahmen der zur Verfügung stehenden Mittel werden dem AN</w:t>
      </w:r>
      <w:r w:rsidR="008B5730">
        <w:t>,</w:t>
      </w:r>
      <w:r>
        <w:t xml:space="preserve"> während der 1 jährigen Laufzeit, Teilaufträge schriftlich / mündlich und auf elektronischem Wege über das Handwerkerportal (HAPODU) mit einer vorgegebenen Summe erteilt. </w:t>
      </w:r>
    </w:p>
    <w:p w14:paraId="17510350" w14:textId="77777777" w:rsidR="00B91892" w:rsidRDefault="00B91892" w:rsidP="00B91892">
      <w:pPr>
        <w:pStyle w:val="KeinLeerraum"/>
        <w:ind w:left="705"/>
      </w:pPr>
    </w:p>
    <w:p w14:paraId="19F8C90A" w14:textId="77777777" w:rsidR="00B91892" w:rsidRDefault="00FC7E23" w:rsidP="00B91892">
      <w:pPr>
        <w:pStyle w:val="KeinLeerraum"/>
      </w:pPr>
      <w:r>
        <w:rPr>
          <w:b/>
        </w:rPr>
        <w:t>1.5</w:t>
      </w:r>
      <w:r w:rsidR="00B91892">
        <w:tab/>
      </w:r>
      <w:r w:rsidR="00B91892" w:rsidRPr="00F05B30">
        <w:rPr>
          <w:b/>
        </w:rPr>
        <w:t>Arbeitsaufträge, Personal, Arbeitszeit</w:t>
      </w:r>
    </w:p>
    <w:p w14:paraId="78454837" w14:textId="77777777" w:rsidR="00B91892" w:rsidRDefault="00B91892" w:rsidP="00B91892">
      <w:pPr>
        <w:pStyle w:val="KeinLeerraum"/>
        <w:ind w:left="705"/>
      </w:pPr>
      <w:r>
        <w:t xml:space="preserve">Unabhängig von der Schriftform erfolgen die Arbeitsanforderungen und Terminabsprachen in der Regel telefonisch (oder per </w:t>
      </w:r>
      <w:r w:rsidR="008B5730">
        <w:t>E-</w:t>
      </w:r>
      <w:r>
        <w:t>Mail). Hie</w:t>
      </w:r>
      <w:r w:rsidR="008B5730">
        <w:t>rzu muss der Auftragnehmer von Montag bis Freitag</w:t>
      </w:r>
      <w:r>
        <w:t xml:space="preserve"> wenigstens zwischen 7:00 Uhr und 9</w:t>
      </w:r>
      <w:r w:rsidR="008B5730">
        <w:t>:00</w:t>
      </w:r>
      <w:r>
        <w:t xml:space="preserve"> Uhr erreichbar sein. Es ist zu gewährleisten, </w:t>
      </w:r>
      <w:r w:rsidR="0050693F">
        <w:t>dass der geforderte Arbeitseinsatz</w:t>
      </w:r>
      <w:r>
        <w:t xml:space="preserve"> spätestens einen Tag nach der Anforderung erfolgt. </w:t>
      </w:r>
    </w:p>
    <w:p w14:paraId="14F0600B" w14:textId="77777777" w:rsidR="00B91892" w:rsidRDefault="00B91892" w:rsidP="00B91892">
      <w:pPr>
        <w:pStyle w:val="KeinLeerraum"/>
        <w:ind w:left="705"/>
      </w:pPr>
    </w:p>
    <w:p w14:paraId="64A1356C" w14:textId="77777777" w:rsidR="00B91892" w:rsidRDefault="00B91892" w:rsidP="00B91892">
      <w:pPr>
        <w:pStyle w:val="KeinLeerraum"/>
        <w:ind w:left="705"/>
      </w:pPr>
      <w:r>
        <w:t>Für die Erledigung sämtlicher mi</w:t>
      </w:r>
      <w:r w:rsidR="00A00994">
        <w:t xml:space="preserve">t dem Auftrag verbundenen Arbeiten hat der AN Personal einzusetzen, das aufgrund seiner Qualifikation in der Lage ist, die Anweisungen des AG vor Ort vorschriftsgemäß durchzuführen. </w:t>
      </w:r>
      <w:r>
        <w:t xml:space="preserve"> </w:t>
      </w:r>
    </w:p>
    <w:p w14:paraId="178B6F9E" w14:textId="77777777" w:rsidR="00A00994" w:rsidRDefault="00A00994" w:rsidP="00B91892">
      <w:pPr>
        <w:pStyle w:val="KeinLeerraum"/>
        <w:ind w:left="705"/>
      </w:pPr>
    </w:p>
    <w:p w14:paraId="5B45ABC8" w14:textId="77777777" w:rsidR="00A00994" w:rsidRDefault="00A00994" w:rsidP="00B91892">
      <w:pPr>
        <w:pStyle w:val="KeinLeerraum"/>
        <w:ind w:left="705"/>
      </w:pPr>
      <w:r>
        <w:t xml:space="preserve">Machen besondere Umstände Leistungen außerhalb der regulären Arbeitszeit zwischen 7:30 Uhr und 17:00 </w:t>
      </w:r>
      <w:r w:rsidR="008B5730">
        <w:t xml:space="preserve">Uhr </w:t>
      </w:r>
      <w:r w:rsidR="00777AA1">
        <w:t>notwendig (z.B. Hohe Verkehrsaufkommen), so können die Arbeiten mit der Zustimmung des Auftraggebers auf Nacht oder Sonntag verlegt werden.</w:t>
      </w:r>
    </w:p>
    <w:p w14:paraId="1ADBF804" w14:textId="77777777" w:rsidR="00777AA1" w:rsidRDefault="00777AA1" w:rsidP="00B91892">
      <w:pPr>
        <w:pStyle w:val="KeinLeerraum"/>
        <w:ind w:left="705"/>
      </w:pPr>
    </w:p>
    <w:p w14:paraId="03C67B90" w14:textId="77777777" w:rsidR="00A00994" w:rsidRDefault="00FC7E23" w:rsidP="00A00994">
      <w:pPr>
        <w:pStyle w:val="KeinLeerraum"/>
      </w:pPr>
      <w:r>
        <w:rPr>
          <w:b/>
        </w:rPr>
        <w:t>1.6</w:t>
      </w:r>
      <w:r w:rsidR="00A00994">
        <w:t xml:space="preserve"> </w:t>
      </w:r>
      <w:r w:rsidR="00A00994">
        <w:tab/>
      </w:r>
      <w:r w:rsidR="00A00994" w:rsidRPr="00F05B30">
        <w:rPr>
          <w:b/>
        </w:rPr>
        <w:t xml:space="preserve">Personalbedarf </w:t>
      </w:r>
    </w:p>
    <w:p w14:paraId="707EE913" w14:textId="77777777" w:rsidR="00A00994" w:rsidRDefault="00A00994" w:rsidP="00B91892">
      <w:pPr>
        <w:pStyle w:val="KeinLeerraum"/>
        <w:ind w:left="705"/>
      </w:pPr>
      <w:r>
        <w:t>Der AN hat sicherzustellen, dass bei verstärktem Arbeitsanfall eine ausreichende Anzahl an Mitarbeitern, Kraftfahrzeugen und Maschinen zur termingerechten Aufgabenerfüllung eingesetzt werden kann.</w:t>
      </w:r>
    </w:p>
    <w:p w14:paraId="4FC06CB8" w14:textId="77777777" w:rsidR="00A00994" w:rsidRDefault="00A00994" w:rsidP="00B91892">
      <w:pPr>
        <w:pStyle w:val="KeinLeerraum"/>
        <w:ind w:left="705"/>
      </w:pPr>
    </w:p>
    <w:p w14:paraId="2417C190" w14:textId="77777777" w:rsidR="00A00994" w:rsidRDefault="00FC7E23" w:rsidP="00A00994">
      <w:pPr>
        <w:pStyle w:val="KeinLeerraum"/>
      </w:pPr>
      <w:r>
        <w:rPr>
          <w:b/>
        </w:rPr>
        <w:t>1.7</w:t>
      </w:r>
      <w:r w:rsidR="00A00994">
        <w:tab/>
      </w:r>
      <w:r w:rsidR="00A00994" w:rsidRPr="00F05B30">
        <w:rPr>
          <w:b/>
        </w:rPr>
        <w:t>Sonstige Vergabe</w:t>
      </w:r>
      <w:r w:rsidR="00A00994">
        <w:t xml:space="preserve"> </w:t>
      </w:r>
    </w:p>
    <w:p w14:paraId="3E69684F" w14:textId="77777777" w:rsidR="00A00994" w:rsidRDefault="00A00994" w:rsidP="008B5730">
      <w:pPr>
        <w:pStyle w:val="KeinLeerraum"/>
        <w:ind w:left="705"/>
      </w:pPr>
      <w:r>
        <w:t xml:space="preserve">Sind Arbeiten auszuführen, deren Gesamtausführungswert 10.000,00 € </w:t>
      </w:r>
      <w:r w:rsidR="008B5730">
        <w:t xml:space="preserve">brutto </w:t>
      </w:r>
      <w:r>
        <w:t>übersteigen, behält</w:t>
      </w:r>
      <w:r>
        <w:tab/>
        <w:t>sich der AG</w:t>
      </w:r>
      <w:r w:rsidR="008B5730">
        <w:t xml:space="preserve"> vor, diese Arbeiten gesondert a</w:t>
      </w:r>
      <w:r>
        <w:t xml:space="preserve">uszuschreiben. </w:t>
      </w:r>
    </w:p>
    <w:p w14:paraId="6CD384F9" w14:textId="77777777" w:rsidR="00555419" w:rsidRDefault="00555419" w:rsidP="00A00994">
      <w:pPr>
        <w:pStyle w:val="KeinLeerraum"/>
        <w:rPr>
          <w:b/>
        </w:rPr>
      </w:pPr>
    </w:p>
    <w:p w14:paraId="09A14257" w14:textId="77777777" w:rsidR="00555419" w:rsidRDefault="00555419" w:rsidP="00A00994">
      <w:pPr>
        <w:pStyle w:val="KeinLeerraum"/>
        <w:rPr>
          <w:b/>
        </w:rPr>
      </w:pPr>
    </w:p>
    <w:p w14:paraId="0A7ABD14" w14:textId="77777777" w:rsidR="00555419" w:rsidRDefault="00555419" w:rsidP="00A00994">
      <w:pPr>
        <w:pStyle w:val="KeinLeerraum"/>
        <w:rPr>
          <w:b/>
        </w:rPr>
      </w:pPr>
    </w:p>
    <w:p w14:paraId="21B467F5" w14:textId="77777777" w:rsidR="00A00994" w:rsidRDefault="00A00994" w:rsidP="00A00994">
      <w:pPr>
        <w:pStyle w:val="KeinLeerraum"/>
      </w:pPr>
      <w:r w:rsidRPr="00F05B30">
        <w:rPr>
          <w:b/>
        </w:rPr>
        <w:lastRenderedPageBreak/>
        <w:t>2</w:t>
      </w:r>
      <w:r>
        <w:t>.</w:t>
      </w:r>
      <w:r>
        <w:tab/>
      </w:r>
      <w:r w:rsidRPr="00F05B30">
        <w:rPr>
          <w:b/>
        </w:rPr>
        <w:t xml:space="preserve">Fahrzeuge </w:t>
      </w:r>
    </w:p>
    <w:p w14:paraId="2104E49E" w14:textId="77777777" w:rsidR="00A00994" w:rsidRDefault="00A00994" w:rsidP="00A00994">
      <w:pPr>
        <w:pStyle w:val="KeinLeerraum"/>
      </w:pPr>
    </w:p>
    <w:p w14:paraId="53C3473B" w14:textId="77777777" w:rsidR="00A00994" w:rsidRDefault="00A00994" w:rsidP="00A00994">
      <w:pPr>
        <w:pStyle w:val="KeinLeerraum"/>
      </w:pPr>
    </w:p>
    <w:p w14:paraId="0590875E" w14:textId="77777777" w:rsidR="00A00994" w:rsidRPr="00F05B30" w:rsidRDefault="00A00994" w:rsidP="00A00994">
      <w:pPr>
        <w:pStyle w:val="KeinLeerraum"/>
        <w:rPr>
          <w:b/>
        </w:rPr>
      </w:pPr>
      <w:r w:rsidRPr="00F05B30">
        <w:rPr>
          <w:b/>
        </w:rPr>
        <w:t>2.1</w:t>
      </w:r>
      <w:r>
        <w:tab/>
      </w:r>
      <w:r w:rsidRPr="00F05B30">
        <w:rPr>
          <w:b/>
        </w:rPr>
        <w:t xml:space="preserve">Sicherheitstechnische Anforderungen </w:t>
      </w:r>
    </w:p>
    <w:p w14:paraId="14A5C7F7" w14:textId="77777777" w:rsidR="00A00994" w:rsidRDefault="00A00994" w:rsidP="00A00994">
      <w:pPr>
        <w:pStyle w:val="KeinLeerraum"/>
        <w:ind w:left="705"/>
      </w:pPr>
      <w:r>
        <w:t>Die eingesetzten Fahrzeuge müssen mit einer gelben Rundumleuchte entsprechend § 52 (4) StvZO ausgestattet und nach § 35 (6) StVO in Verbindung mit DIN 30710 gekennzeichnet sein.</w:t>
      </w:r>
    </w:p>
    <w:p w14:paraId="36F505A7" w14:textId="77777777" w:rsidR="00A00994" w:rsidRDefault="00A00994" w:rsidP="00A00994">
      <w:pPr>
        <w:pStyle w:val="KeinLeerraum"/>
        <w:ind w:left="705"/>
      </w:pPr>
    </w:p>
    <w:p w14:paraId="70E6B6F9" w14:textId="77777777" w:rsidR="00A00994" w:rsidRDefault="00CA2D2B" w:rsidP="00CA2D2B">
      <w:pPr>
        <w:pStyle w:val="KeinLeerraum"/>
      </w:pPr>
      <w:r w:rsidRPr="00F05B30">
        <w:rPr>
          <w:b/>
        </w:rPr>
        <w:t>2.2</w:t>
      </w:r>
      <w:r>
        <w:t xml:space="preserve"> </w:t>
      </w:r>
      <w:r>
        <w:tab/>
      </w:r>
      <w:r w:rsidRPr="00F05B30">
        <w:rPr>
          <w:b/>
        </w:rPr>
        <w:t xml:space="preserve">Kommunikation </w:t>
      </w:r>
    </w:p>
    <w:p w14:paraId="5E067075" w14:textId="77777777" w:rsidR="00CA2D2B" w:rsidRDefault="00CA2D2B" w:rsidP="00CA2D2B">
      <w:pPr>
        <w:pStyle w:val="KeinLeerraum"/>
        <w:ind w:left="705"/>
      </w:pPr>
      <w:r>
        <w:t>Sämtliche eingesetzten Fahrzeuge müssen durch geeignete</w:t>
      </w:r>
      <w:r w:rsidR="0050693F">
        <w:t xml:space="preserve"> Kommunikationseinrichtungen (Ha</w:t>
      </w:r>
      <w:r>
        <w:t>ndy o.ä.) erreichbar sein.</w:t>
      </w:r>
    </w:p>
    <w:p w14:paraId="3815180A" w14:textId="77777777" w:rsidR="00CA2D2B" w:rsidRDefault="00CA2D2B" w:rsidP="00CA2D2B">
      <w:pPr>
        <w:pStyle w:val="KeinLeerraum"/>
        <w:ind w:left="705"/>
      </w:pPr>
    </w:p>
    <w:p w14:paraId="1C4801D0" w14:textId="77777777" w:rsidR="00CA2D2B" w:rsidRPr="00F05B30" w:rsidRDefault="00CA2D2B" w:rsidP="00CA2D2B">
      <w:pPr>
        <w:pStyle w:val="KeinLeerraum"/>
        <w:numPr>
          <w:ilvl w:val="0"/>
          <w:numId w:val="11"/>
        </w:numPr>
        <w:ind w:left="0" w:firstLine="0"/>
        <w:rPr>
          <w:b/>
        </w:rPr>
      </w:pPr>
      <w:r w:rsidRPr="00F05B30">
        <w:rPr>
          <w:b/>
        </w:rPr>
        <w:t>Materialgestellung des AN</w:t>
      </w:r>
    </w:p>
    <w:p w14:paraId="117A5BA9" w14:textId="77777777" w:rsidR="00CA2D2B" w:rsidRDefault="00CA2D2B" w:rsidP="00CA2D2B">
      <w:pPr>
        <w:pStyle w:val="KeinLeerraum"/>
        <w:ind w:left="720"/>
      </w:pPr>
      <w:r>
        <w:t xml:space="preserve">Seitens des AN sind sämtliche im Leistungsverzeichnis genannten Markierungs- und Demarkierungsmaterialien </w:t>
      </w:r>
      <w:r w:rsidRPr="00CA2D2B">
        <w:rPr>
          <w:b/>
        </w:rPr>
        <w:t>ohne</w:t>
      </w:r>
      <w:r>
        <w:t xml:space="preserve"> gesonderte Vergütung zu stellen.</w:t>
      </w:r>
    </w:p>
    <w:p w14:paraId="1E1B26BB" w14:textId="77777777" w:rsidR="00CA2D2B" w:rsidRDefault="00CA2D2B" w:rsidP="00CA2D2B">
      <w:pPr>
        <w:pStyle w:val="KeinLeerraum"/>
        <w:ind w:left="720"/>
      </w:pPr>
    </w:p>
    <w:p w14:paraId="12A9A097" w14:textId="77777777" w:rsidR="00CA2D2B" w:rsidRPr="00F05B30" w:rsidRDefault="00CA2D2B" w:rsidP="00CA2D2B">
      <w:pPr>
        <w:pStyle w:val="KeinLeerraum"/>
        <w:numPr>
          <w:ilvl w:val="1"/>
          <w:numId w:val="11"/>
        </w:numPr>
        <w:ind w:left="0" w:firstLine="0"/>
        <w:rPr>
          <w:b/>
        </w:rPr>
      </w:pPr>
      <w:r w:rsidRPr="00F05B30">
        <w:rPr>
          <w:b/>
        </w:rPr>
        <w:t xml:space="preserve">Baustoffe und Güteanforderungen für Markierungen </w:t>
      </w:r>
    </w:p>
    <w:p w14:paraId="10826D5E" w14:textId="77777777" w:rsidR="00CA2D2B" w:rsidRDefault="00CA2D2B" w:rsidP="00CA2D2B">
      <w:pPr>
        <w:pStyle w:val="KeinLeerraum"/>
        <w:ind w:left="708"/>
      </w:pPr>
      <w:r>
        <w:t>Es ist der Einsatz von Farben, Folien, Heiß- und Kaltplastiken vorgesehen. Die Baustoffe müssen folgende Anforde</w:t>
      </w:r>
      <w:r w:rsidR="0050693F">
        <w:t>rungen erfüllen:</w:t>
      </w:r>
    </w:p>
    <w:p w14:paraId="76AA5E93" w14:textId="77777777" w:rsidR="00CA2D2B" w:rsidRDefault="00CA2D2B" w:rsidP="00CA2D2B">
      <w:pPr>
        <w:pStyle w:val="KeinLeerraum"/>
        <w:ind w:left="708"/>
      </w:pPr>
    </w:p>
    <w:p w14:paraId="00FB2CC9" w14:textId="77777777" w:rsidR="009018AD" w:rsidRDefault="00CA2D2B" w:rsidP="00CA2D2B">
      <w:pPr>
        <w:pStyle w:val="KeinLeerraum"/>
        <w:ind w:left="708"/>
      </w:pPr>
      <w:r>
        <w:t>Es dürfe</w:t>
      </w:r>
      <w:r w:rsidR="0050693F">
        <w:t>n nur Markierungsstoffe verwendet</w:t>
      </w:r>
      <w:r>
        <w:t xml:space="preserve"> werden, die von der Bundesanstalt für Straßenwesen </w:t>
      </w:r>
      <w:r w:rsidR="0050693F">
        <w:t xml:space="preserve">(BASt) </w:t>
      </w:r>
      <w:r>
        <w:t>in Bergisch Gladbach als geeignet anerkannt sind. Die Markierungsstoffe müssen die Anforderungen des Typs I erfüllen. Ein entsprechender Nachweis ist zu erb</w:t>
      </w:r>
      <w:r w:rsidR="0050693F">
        <w:t xml:space="preserve">ringen. Folien müssen aus PVC </w:t>
      </w:r>
      <w:r>
        <w:t>freiem Material sein, Farben müssen lösungsmittelarm sein (High Solid). Kaltspr</w:t>
      </w:r>
      <w:r w:rsidR="009018AD">
        <w:t>itzplastiken dürfen nur in geschlossenen Systemen verarbeitet werden.</w:t>
      </w:r>
    </w:p>
    <w:p w14:paraId="3EF1C667" w14:textId="77777777" w:rsidR="009018AD" w:rsidRDefault="009018AD" w:rsidP="00CA2D2B">
      <w:pPr>
        <w:pStyle w:val="KeinLeerraum"/>
        <w:ind w:left="708"/>
      </w:pPr>
    </w:p>
    <w:p w14:paraId="5C553DC7" w14:textId="77777777" w:rsidR="00CA2D2B" w:rsidRDefault="009018AD" w:rsidP="00CA2D2B">
      <w:pPr>
        <w:pStyle w:val="KeinLeerraum"/>
        <w:ind w:left="708"/>
      </w:pPr>
      <w:r>
        <w:t>Auf ausreichende Retroreflexion, Rutschfestigkeit, Witterungsbeständigkeit und Haltbarkeit ist zu achten. Zur Erhöhung der Retroreflexion s</w:t>
      </w:r>
      <w:r w:rsidR="0050693F">
        <w:t xml:space="preserve">ind bei Farben und bei Spritz </w:t>
      </w:r>
      <w:r>
        <w:t xml:space="preserve">sowie Heiß- Kaltplastik, Reflexionsmittel nach Prüfzeugnis bzw. Herstellerangabe aufzubringen, mind. 200 Gramm Reflexperlen je m². </w:t>
      </w:r>
    </w:p>
    <w:p w14:paraId="4D2FD0DC" w14:textId="77777777" w:rsidR="009018AD" w:rsidRDefault="009018AD" w:rsidP="00CA2D2B">
      <w:pPr>
        <w:pStyle w:val="KeinLeerraum"/>
        <w:ind w:left="708"/>
      </w:pPr>
    </w:p>
    <w:p w14:paraId="3E6C7265" w14:textId="77777777" w:rsidR="009018AD" w:rsidRDefault="009018AD" w:rsidP="00CA2D2B">
      <w:pPr>
        <w:pStyle w:val="KeinLeerraum"/>
        <w:ind w:left="708"/>
      </w:pPr>
      <w:r>
        <w:t>Farbmarkierungen, Folien- und Kaltplastiken müssen auf jeder Deckenart, Heißplastik auf Schwarzdecken und verfugten Schlackensteinen dauerhaft aufzubringen sein. Die Mindestn</w:t>
      </w:r>
      <w:r w:rsidR="0050693F">
        <w:t xml:space="preserve">utzungsdauer nach Maßgabe ZTV </w:t>
      </w:r>
      <w:r>
        <w:t xml:space="preserve">M 13 ist zu gewährleisten. </w:t>
      </w:r>
    </w:p>
    <w:p w14:paraId="616D6ACD" w14:textId="77777777" w:rsidR="009018AD" w:rsidRDefault="009018AD" w:rsidP="00CA2D2B">
      <w:pPr>
        <w:pStyle w:val="KeinLeerraum"/>
        <w:ind w:left="708"/>
      </w:pPr>
    </w:p>
    <w:p w14:paraId="3DA719B5" w14:textId="77777777" w:rsidR="009018AD" w:rsidRDefault="00260D80" w:rsidP="00CA2D2B">
      <w:pPr>
        <w:pStyle w:val="KeinLeerraum"/>
        <w:ind w:left="708"/>
      </w:pPr>
      <w:r>
        <w:t>Es dürfen nur Markierungsstoffe verwendet werden, die den Anforderungen des Gesetzes zum Schutz von gefährlichen Gütern (ChemG) und des Gesetzes zum Schutz von schädlichen Umwelteinwirkungen (BimSchG) entsprechen. Alle Gebinde sind nach der Verordnung über gefährliche Arbeitsstoffe (ArbStoffV) zu kennzeichnen.</w:t>
      </w:r>
    </w:p>
    <w:p w14:paraId="4E92096C" w14:textId="77777777" w:rsidR="00260D80" w:rsidRDefault="00260D80" w:rsidP="00CA2D2B">
      <w:pPr>
        <w:pStyle w:val="KeinLeerraum"/>
        <w:ind w:left="708"/>
      </w:pPr>
    </w:p>
    <w:p w14:paraId="538057D0" w14:textId="77777777" w:rsidR="00260D80" w:rsidRDefault="00260D80" w:rsidP="00CA2D2B">
      <w:pPr>
        <w:pStyle w:val="KeinLeerraum"/>
        <w:ind w:left="708"/>
      </w:pPr>
      <w:r>
        <w:t xml:space="preserve">Die Auftraggeber behält sich vor, Kontrollprüfungen der Materialien im Neuzustand und währen der Applikation durchzuführen. Die Kosten der Kontrollprüfungen trägt der Auftragnehmer. </w:t>
      </w:r>
    </w:p>
    <w:p w14:paraId="7DB5AFC2" w14:textId="77777777" w:rsidR="00260D80" w:rsidRDefault="00260D80" w:rsidP="00CA2D2B">
      <w:pPr>
        <w:pStyle w:val="KeinLeerraum"/>
        <w:ind w:left="708"/>
      </w:pPr>
    </w:p>
    <w:p w14:paraId="3E24A694" w14:textId="77777777" w:rsidR="00260D80" w:rsidRDefault="00260D80" w:rsidP="00CA2D2B">
      <w:pPr>
        <w:pStyle w:val="KeinLeerraum"/>
        <w:ind w:left="708"/>
      </w:pPr>
      <w:r>
        <w:t>Dem Angebot si</w:t>
      </w:r>
      <w:r w:rsidR="0050693F">
        <w:t>nd gültige Prüfberichte der BASt</w:t>
      </w:r>
      <w:r>
        <w:t xml:space="preserve"> beizufügen. Ansonsten kann das Angebot nicht gewertet werden. Die als Anlage beigefügten Vordrucke 1 – 3 sind entsprechend auszufüllen. </w:t>
      </w:r>
    </w:p>
    <w:p w14:paraId="1F175468" w14:textId="77777777" w:rsidR="00260D80" w:rsidRDefault="00260D80" w:rsidP="00CA2D2B">
      <w:pPr>
        <w:pStyle w:val="KeinLeerraum"/>
        <w:ind w:left="708"/>
      </w:pPr>
    </w:p>
    <w:p w14:paraId="5D0DEF0C" w14:textId="77777777" w:rsidR="00260D80" w:rsidRDefault="00260D80" w:rsidP="00CA2D2B">
      <w:pPr>
        <w:pStyle w:val="KeinLeerraum"/>
        <w:ind w:left="708"/>
      </w:pPr>
    </w:p>
    <w:p w14:paraId="7A989452" w14:textId="77777777" w:rsidR="00260D80" w:rsidRPr="00F05B30" w:rsidRDefault="00F748B3" w:rsidP="00F748B3">
      <w:pPr>
        <w:pStyle w:val="KeinLeerraum"/>
        <w:numPr>
          <w:ilvl w:val="1"/>
          <w:numId w:val="11"/>
        </w:numPr>
        <w:ind w:left="0" w:firstLine="0"/>
        <w:rPr>
          <w:b/>
        </w:rPr>
      </w:pPr>
      <w:r w:rsidRPr="00F05B30">
        <w:rPr>
          <w:b/>
        </w:rPr>
        <w:t xml:space="preserve">Baustoffe und Güteranforderungen für Rotbeschichtungen </w:t>
      </w:r>
    </w:p>
    <w:p w14:paraId="4A7EFC62" w14:textId="77777777" w:rsidR="00F748B3" w:rsidRDefault="00F748B3" w:rsidP="00F748B3">
      <w:pPr>
        <w:pStyle w:val="KeinLeerraum"/>
        <w:ind w:left="708"/>
      </w:pPr>
      <w:r>
        <w:t>Es sind au</w:t>
      </w:r>
      <w:r w:rsidR="0050693F">
        <w:t>sschließlich Kaltplastiken aus Zweik</w:t>
      </w:r>
      <w:r>
        <w:t xml:space="preserve">omponenten mit kurzer Aushärtungszeit einzusetzen. Vorzusehen sind je nach Einsatzort Dünnschichtbeschichtungen als Rollkaltplastik in einer Materialstärke von 0,8 mm und Dickbeschichtungen als Standard oder </w:t>
      </w:r>
      <w:r>
        <w:lastRenderedPageBreak/>
        <w:t xml:space="preserve">Reibekaltplastik in einer Materialstärke von 3,0 mm. Als Farbton ist das Verkehrsrot (RAL 3020) zu verwenden. </w:t>
      </w:r>
    </w:p>
    <w:p w14:paraId="04A51957" w14:textId="77777777" w:rsidR="00F748B3" w:rsidRDefault="00F748B3" w:rsidP="00F748B3">
      <w:pPr>
        <w:pStyle w:val="KeinLeerraum"/>
        <w:ind w:left="708"/>
      </w:pPr>
    </w:p>
    <w:p w14:paraId="4CC9DAFF" w14:textId="77777777" w:rsidR="00F748B3" w:rsidRDefault="00F748B3" w:rsidP="00F748B3">
      <w:pPr>
        <w:pStyle w:val="KeinLeerraum"/>
        <w:ind w:left="708"/>
      </w:pPr>
      <w:r>
        <w:t>Eine ausreichende Griffigkeit ist zu gewährleisten. Im Neuzustand sind mind. 45 SRT (Skid</w:t>
      </w:r>
      <w:r w:rsidR="0050693F">
        <w:t xml:space="preserve"> Resistance T</w:t>
      </w:r>
      <w:r>
        <w:t>ester) erforderlich. Die von der Forschungsgesellschaft für Straßen- und Verkehrswesen herausgegebenen Arbei</w:t>
      </w:r>
      <w:r w:rsidR="0050693F">
        <w:t xml:space="preserve">tsanweisungen für die SRT </w:t>
      </w:r>
      <w:r>
        <w:t xml:space="preserve">Messungen sind zu beachten. Erforderlichenfalls sind zur Erlangung der geforderten Griffigkeit Farbsande (RAL 3020) nach Herstellerangaben einzusetzen. </w:t>
      </w:r>
    </w:p>
    <w:p w14:paraId="76E351E8" w14:textId="77777777" w:rsidR="00F748B3" w:rsidRDefault="00F748B3" w:rsidP="00F748B3">
      <w:pPr>
        <w:pStyle w:val="KeinLeerraum"/>
        <w:ind w:left="708"/>
      </w:pPr>
    </w:p>
    <w:p w14:paraId="09CA395B" w14:textId="77777777" w:rsidR="00F748B3" w:rsidRDefault="00F748B3" w:rsidP="00F748B3">
      <w:pPr>
        <w:pStyle w:val="KeinLeerraum"/>
        <w:ind w:left="708"/>
      </w:pPr>
      <w:r>
        <w:t xml:space="preserve">Dickschichtbeschichtungen müssen auf Schwarz- </w:t>
      </w:r>
      <w:r w:rsidR="00D616E5">
        <w:t>und Betondecken, Dünnschichtbeschichtungen zudem auf Plattenbelägen und Verbundpflaster dauerhaft aufbringbar sein. Unebenheiten, die sich üblicherweise aus dem Gebrauchszustand der Verkehrsfläche ergeben, sind mit einzukalkulieren. In der Regel sind Dünnschichtbeschichtungen nur</w:t>
      </w:r>
      <w:r w:rsidR="0050693F">
        <w:t xml:space="preserve"> dort</w:t>
      </w:r>
      <w:r w:rsidR="00D616E5">
        <w:t xml:space="preserve"> vorgesehen, wo kein Kraftfahrzeugverkehr auftritt, Reibekaltplastiken sind bevorzugt an Straßenquerungen, Standardplastiken in Straßenlängsrichtung vorzusehen. Die Materialauswahl ist mit dem Auftraggeber abzustimmen. </w:t>
      </w:r>
    </w:p>
    <w:p w14:paraId="2E070624" w14:textId="77777777" w:rsidR="00D616E5" w:rsidRDefault="00D616E5" w:rsidP="00F748B3">
      <w:pPr>
        <w:pStyle w:val="KeinLeerraum"/>
        <w:ind w:left="708"/>
      </w:pPr>
    </w:p>
    <w:p w14:paraId="5E8361C0" w14:textId="77777777" w:rsidR="00D616E5" w:rsidRDefault="00D616E5" w:rsidP="00F748B3">
      <w:pPr>
        <w:pStyle w:val="KeinLeerraum"/>
        <w:ind w:left="708"/>
      </w:pPr>
      <w:r>
        <w:t>Die Materialien müssen in einem Temperaturbereich bis + 10 C</w:t>
      </w:r>
      <w:r w:rsidR="0050693F">
        <w:t>°</w:t>
      </w:r>
      <w:r>
        <w:t xml:space="preserve"> einsetzbar sein.</w:t>
      </w:r>
    </w:p>
    <w:p w14:paraId="7149F84F" w14:textId="77777777" w:rsidR="00D616E5" w:rsidRDefault="00D616E5" w:rsidP="00F748B3">
      <w:pPr>
        <w:pStyle w:val="KeinLeerraum"/>
        <w:ind w:left="708"/>
      </w:pPr>
      <w:r>
        <w:t>Die Haltbarkeit m</w:t>
      </w:r>
      <w:r w:rsidR="0050693F">
        <w:t xml:space="preserve">uss den Anforderungen der ZTV </w:t>
      </w:r>
      <w:r>
        <w:t xml:space="preserve">M 13 entsprechen. </w:t>
      </w:r>
    </w:p>
    <w:p w14:paraId="3DC7EEAD" w14:textId="77777777" w:rsidR="00D616E5" w:rsidRDefault="00D616E5" w:rsidP="00F748B3">
      <w:pPr>
        <w:pStyle w:val="KeinLeerraum"/>
        <w:ind w:left="708"/>
      </w:pPr>
    </w:p>
    <w:p w14:paraId="3A1C45FA" w14:textId="77777777" w:rsidR="00D616E5" w:rsidRDefault="00D616E5" w:rsidP="00F748B3">
      <w:pPr>
        <w:pStyle w:val="KeinLeerraum"/>
        <w:ind w:left="708"/>
      </w:pPr>
    </w:p>
    <w:p w14:paraId="69B56D92" w14:textId="77777777" w:rsidR="00D616E5" w:rsidRDefault="00D616E5" w:rsidP="00F748B3">
      <w:pPr>
        <w:pStyle w:val="KeinLeerraum"/>
        <w:ind w:left="708"/>
      </w:pPr>
    </w:p>
    <w:p w14:paraId="70396D80" w14:textId="77777777" w:rsidR="00D616E5" w:rsidRDefault="00D616E5" w:rsidP="00F748B3">
      <w:pPr>
        <w:pStyle w:val="KeinLeerraum"/>
        <w:ind w:left="708"/>
      </w:pPr>
    </w:p>
    <w:p w14:paraId="662AC42E" w14:textId="77777777" w:rsidR="00D616E5" w:rsidRDefault="00D616E5" w:rsidP="00F748B3">
      <w:pPr>
        <w:pStyle w:val="KeinLeerraum"/>
        <w:ind w:left="708"/>
      </w:pPr>
    </w:p>
    <w:p w14:paraId="11B4FC25" w14:textId="77777777" w:rsidR="00D616E5" w:rsidRDefault="00D616E5" w:rsidP="00F748B3">
      <w:pPr>
        <w:pStyle w:val="KeinLeerraum"/>
        <w:ind w:left="708"/>
      </w:pPr>
    </w:p>
    <w:p w14:paraId="6739CC57" w14:textId="77777777" w:rsidR="00D616E5" w:rsidRDefault="00D616E5" w:rsidP="00F748B3">
      <w:pPr>
        <w:pStyle w:val="KeinLeerraum"/>
        <w:ind w:left="708"/>
      </w:pPr>
    </w:p>
    <w:p w14:paraId="2F610896" w14:textId="77777777" w:rsidR="00D616E5" w:rsidRDefault="00D616E5" w:rsidP="00F748B3">
      <w:pPr>
        <w:pStyle w:val="KeinLeerraum"/>
        <w:ind w:left="708"/>
      </w:pPr>
    </w:p>
    <w:p w14:paraId="38933A4F" w14:textId="77777777" w:rsidR="00D616E5" w:rsidRDefault="00D616E5" w:rsidP="00F748B3">
      <w:pPr>
        <w:pStyle w:val="KeinLeerraum"/>
        <w:ind w:left="708"/>
      </w:pPr>
    </w:p>
    <w:p w14:paraId="0330BE0C" w14:textId="77777777" w:rsidR="00D616E5" w:rsidRDefault="00D616E5" w:rsidP="00F748B3">
      <w:pPr>
        <w:pStyle w:val="KeinLeerraum"/>
        <w:ind w:left="708"/>
      </w:pPr>
    </w:p>
    <w:p w14:paraId="7FF78190" w14:textId="77777777" w:rsidR="00D616E5" w:rsidRDefault="00D616E5" w:rsidP="00F748B3">
      <w:pPr>
        <w:pStyle w:val="KeinLeerraum"/>
        <w:ind w:left="708"/>
      </w:pPr>
    </w:p>
    <w:p w14:paraId="55325BC9" w14:textId="77777777" w:rsidR="00D616E5" w:rsidRDefault="00D616E5" w:rsidP="00F748B3">
      <w:pPr>
        <w:pStyle w:val="KeinLeerraum"/>
        <w:ind w:left="708"/>
      </w:pPr>
    </w:p>
    <w:p w14:paraId="07F82323" w14:textId="77777777" w:rsidR="00D616E5" w:rsidRDefault="00D616E5" w:rsidP="00F748B3">
      <w:pPr>
        <w:pStyle w:val="KeinLeerraum"/>
        <w:ind w:left="708"/>
      </w:pPr>
    </w:p>
    <w:p w14:paraId="5568A585" w14:textId="77777777" w:rsidR="00D616E5" w:rsidRDefault="00D616E5" w:rsidP="00F748B3">
      <w:pPr>
        <w:pStyle w:val="KeinLeerraum"/>
        <w:ind w:left="708"/>
      </w:pPr>
    </w:p>
    <w:p w14:paraId="2AA2B4D0" w14:textId="77777777" w:rsidR="00D616E5" w:rsidRDefault="00D616E5" w:rsidP="00F748B3">
      <w:pPr>
        <w:pStyle w:val="KeinLeerraum"/>
        <w:ind w:left="708"/>
      </w:pPr>
    </w:p>
    <w:p w14:paraId="3EFF4CB4" w14:textId="77777777" w:rsidR="00D616E5" w:rsidRDefault="00D616E5" w:rsidP="00F748B3">
      <w:pPr>
        <w:pStyle w:val="KeinLeerraum"/>
        <w:ind w:left="708"/>
      </w:pPr>
    </w:p>
    <w:p w14:paraId="632E779F" w14:textId="77777777" w:rsidR="00D616E5" w:rsidRDefault="00D616E5" w:rsidP="00F748B3">
      <w:pPr>
        <w:pStyle w:val="KeinLeerraum"/>
        <w:ind w:left="708"/>
      </w:pPr>
    </w:p>
    <w:p w14:paraId="08AFEDA0" w14:textId="77777777" w:rsidR="00D616E5" w:rsidRDefault="00D616E5" w:rsidP="00F748B3">
      <w:pPr>
        <w:pStyle w:val="KeinLeerraum"/>
        <w:ind w:left="708"/>
      </w:pPr>
    </w:p>
    <w:p w14:paraId="603BC4F3" w14:textId="77777777" w:rsidR="00D616E5" w:rsidRDefault="00D616E5" w:rsidP="00F748B3">
      <w:pPr>
        <w:pStyle w:val="KeinLeerraum"/>
        <w:ind w:left="708"/>
      </w:pPr>
    </w:p>
    <w:p w14:paraId="6FFF9676" w14:textId="77777777" w:rsidR="00D616E5" w:rsidRDefault="00D616E5" w:rsidP="00F748B3">
      <w:pPr>
        <w:pStyle w:val="KeinLeerraum"/>
        <w:ind w:left="708"/>
      </w:pPr>
    </w:p>
    <w:p w14:paraId="3B3C1432" w14:textId="77777777" w:rsidR="00D616E5" w:rsidRDefault="00D616E5" w:rsidP="00F748B3">
      <w:pPr>
        <w:pStyle w:val="KeinLeerraum"/>
        <w:ind w:left="708"/>
      </w:pPr>
    </w:p>
    <w:p w14:paraId="0ADF883A" w14:textId="77777777" w:rsidR="00D616E5" w:rsidRDefault="00D616E5" w:rsidP="00F748B3">
      <w:pPr>
        <w:pStyle w:val="KeinLeerraum"/>
        <w:ind w:left="708"/>
      </w:pPr>
    </w:p>
    <w:p w14:paraId="3C79C62D" w14:textId="77777777" w:rsidR="00D616E5" w:rsidRDefault="00D616E5" w:rsidP="00F748B3">
      <w:pPr>
        <w:pStyle w:val="KeinLeerraum"/>
        <w:ind w:left="708"/>
      </w:pPr>
    </w:p>
    <w:p w14:paraId="26B49387" w14:textId="77777777" w:rsidR="00D616E5" w:rsidRDefault="00D616E5" w:rsidP="00F748B3">
      <w:pPr>
        <w:pStyle w:val="KeinLeerraum"/>
        <w:ind w:left="708"/>
      </w:pPr>
    </w:p>
    <w:p w14:paraId="788C5A16" w14:textId="77777777" w:rsidR="00D616E5" w:rsidRDefault="00D616E5" w:rsidP="00F748B3">
      <w:pPr>
        <w:pStyle w:val="KeinLeerraum"/>
        <w:ind w:left="708"/>
      </w:pPr>
    </w:p>
    <w:p w14:paraId="3B68F91A" w14:textId="77777777" w:rsidR="00D616E5" w:rsidRDefault="00D616E5" w:rsidP="00F748B3">
      <w:pPr>
        <w:pStyle w:val="KeinLeerraum"/>
        <w:ind w:left="708"/>
      </w:pPr>
    </w:p>
    <w:p w14:paraId="45291EB4" w14:textId="77777777" w:rsidR="00D616E5" w:rsidRDefault="00D616E5" w:rsidP="00F748B3">
      <w:pPr>
        <w:pStyle w:val="KeinLeerraum"/>
        <w:ind w:left="708"/>
      </w:pPr>
    </w:p>
    <w:p w14:paraId="558BCB70" w14:textId="77777777" w:rsidR="00D616E5" w:rsidRDefault="00D616E5" w:rsidP="00F748B3">
      <w:pPr>
        <w:pStyle w:val="KeinLeerraum"/>
        <w:ind w:left="708"/>
      </w:pPr>
    </w:p>
    <w:p w14:paraId="6F085EAD" w14:textId="77777777" w:rsidR="00D616E5" w:rsidRDefault="00D616E5" w:rsidP="00F748B3">
      <w:pPr>
        <w:pStyle w:val="KeinLeerraum"/>
        <w:ind w:left="708"/>
      </w:pPr>
    </w:p>
    <w:p w14:paraId="2F250EA1" w14:textId="77777777" w:rsidR="00D616E5" w:rsidRDefault="00D616E5" w:rsidP="00F748B3">
      <w:pPr>
        <w:pStyle w:val="KeinLeerraum"/>
        <w:ind w:left="708"/>
      </w:pPr>
    </w:p>
    <w:p w14:paraId="3BAF1306" w14:textId="77777777" w:rsidR="00D616E5" w:rsidRDefault="00D616E5" w:rsidP="00F748B3">
      <w:pPr>
        <w:pStyle w:val="KeinLeerraum"/>
        <w:ind w:left="708"/>
      </w:pPr>
    </w:p>
    <w:p w14:paraId="4679B388" w14:textId="77777777" w:rsidR="00D616E5" w:rsidRDefault="00D616E5" w:rsidP="00F748B3">
      <w:pPr>
        <w:pStyle w:val="KeinLeerraum"/>
        <w:ind w:left="708"/>
      </w:pPr>
    </w:p>
    <w:p w14:paraId="45E946E4" w14:textId="77777777" w:rsidR="00D616E5" w:rsidRDefault="00D616E5" w:rsidP="00F748B3">
      <w:pPr>
        <w:pStyle w:val="KeinLeerraum"/>
        <w:ind w:left="708"/>
      </w:pPr>
    </w:p>
    <w:p w14:paraId="2151748B" w14:textId="77777777" w:rsidR="00D616E5" w:rsidRPr="004D39DC" w:rsidRDefault="00D616E5" w:rsidP="00F748B3">
      <w:pPr>
        <w:pStyle w:val="KeinLeerraum"/>
        <w:ind w:left="708"/>
        <w:rPr>
          <w:b/>
        </w:rPr>
      </w:pPr>
      <w:r w:rsidRPr="004D39DC">
        <w:rPr>
          <w:b/>
        </w:rPr>
        <w:lastRenderedPageBreak/>
        <w:t xml:space="preserve">Markierung der Fahrbahnen, Fahrbahnnebenflächen, </w:t>
      </w:r>
    </w:p>
    <w:p w14:paraId="4CF0B88F" w14:textId="77777777" w:rsidR="00D616E5" w:rsidRPr="004D39DC" w:rsidRDefault="00D616E5" w:rsidP="00F748B3">
      <w:pPr>
        <w:pStyle w:val="KeinLeerraum"/>
        <w:ind w:left="708"/>
        <w:rPr>
          <w:b/>
        </w:rPr>
      </w:pPr>
      <w:r w:rsidRPr="004D39DC">
        <w:rPr>
          <w:b/>
        </w:rPr>
        <w:t>Gehwegparken und Parkflächen mit Farbe</w:t>
      </w:r>
    </w:p>
    <w:p w14:paraId="49E52B67" w14:textId="77777777" w:rsidR="00D616E5" w:rsidRDefault="00D616E5" w:rsidP="00F748B3">
      <w:pPr>
        <w:pStyle w:val="KeinLeerraum"/>
        <w:ind w:left="708"/>
      </w:pPr>
    </w:p>
    <w:p w14:paraId="77BEE602" w14:textId="77777777" w:rsidR="00D616E5" w:rsidRPr="004D39DC" w:rsidRDefault="00D616E5" w:rsidP="00F748B3">
      <w:pPr>
        <w:pStyle w:val="KeinLeerraum"/>
        <w:ind w:left="708"/>
        <w:rPr>
          <w:b/>
        </w:rPr>
      </w:pPr>
      <w:r w:rsidRPr="004D39DC">
        <w:rPr>
          <w:b/>
        </w:rPr>
        <w:t>Vorbemerkung</w:t>
      </w:r>
    </w:p>
    <w:p w14:paraId="718AC187" w14:textId="77777777" w:rsidR="00D616E5" w:rsidRDefault="00D616E5" w:rsidP="00F748B3">
      <w:pPr>
        <w:pStyle w:val="KeinLeerraum"/>
        <w:ind w:left="708"/>
      </w:pPr>
    </w:p>
    <w:p w14:paraId="732F39F9" w14:textId="77777777" w:rsidR="00D616E5" w:rsidRPr="004D39DC" w:rsidRDefault="00D616E5" w:rsidP="00F748B3">
      <w:pPr>
        <w:pStyle w:val="KeinLeerraum"/>
        <w:ind w:left="708"/>
        <w:rPr>
          <w:b/>
        </w:rPr>
      </w:pPr>
      <w:r w:rsidRPr="004D39DC">
        <w:rPr>
          <w:b/>
        </w:rPr>
        <w:t>Markierungsarbeiten</w:t>
      </w:r>
    </w:p>
    <w:p w14:paraId="75CFEEE1" w14:textId="77777777" w:rsidR="004D39DC" w:rsidRDefault="004D39DC" w:rsidP="00F748B3">
      <w:pPr>
        <w:pStyle w:val="KeinLeerraum"/>
        <w:ind w:left="708"/>
      </w:pPr>
    </w:p>
    <w:p w14:paraId="450C1D75" w14:textId="77777777" w:rsidR="00D616E5" w:rsidRDefault="00D616E5" w:rsidP="00F748B3">
      <w:pPr>
        <w:pStyle w:val="KeinLeerraum"/>
        <w:ind w:left="708"/>
      </w:pPr>
      <w:r>
        <w:t>Es werden weiße, lösungsmittelarme Farben (High - Solid - Dünnschichtmarkierung) verlangt.</w:t>
      </w:r>
    </w:p>
    <w:p w14:paraId="7CD2E4BF" w14:textId="77777777" w:rsidR="00D616E5" w:rsidRDefault="00D616E5" w:rsidP="00F748B3">
      <w:pPr>
        <w:pStyle w:val="KeinLeerraum"/>
        <w:ind w:left="708"/>
      </w:pPr>
      <w:r>
        <w:t xml:space="preserve">Die angebotenen Farbmarkierungsstoffe müssen von der Bundesanstalt für Straßenwesen für die Verlegung auf Bundesfernstraßen zugelassen sein. </w:t>
      </w:r>
    </w:p>
    <w:p w14:paraId="419E6C06" w14:textId="070C6F26" w:rsidR="00D616E5" w:rsidRDefault="00591136" w:rsidP="00F748B3">
      <w:pPr>
        <w:pStyle w:val="KeinLeerraum"/>
        <w:ind w:left="708"/>
      </w:pPr>
      <w:r>
        <w:t>Verkehrsklasse:</w:t>
      </w:r>
      <w:r w:rsidR="00D616E5">
        <w:t xml:space="preserve"> P4 </w:t>
      </w:r>
    </w:p>
    <w:p w14:paraId="75A2E6BC" w14:textId="77777777" w:rsidR="00D616E5" w:rsidRDefault="00D616E5" w:rsidP="00F748B3">
      <w:pPr>
        <w:pStyle w:val="KeinLeerraum"/>
        <w:ind w:left="708"/>
      </w:pPr>
      <w:r>
        <w:t>Ver</w:t>
      </w:r>
      <w:r w:rsidR="002330E0">
        <w:t xml:space="preserve">wendet und eingebaut werden dürfen nur von BAST zur Zeit zugelassene Markierungsmaterialien ohne Veränderung. </w:t>
      </w:r>
    </w:p>
    <w:p w14:paraId="057AC239" w14:textId="77777777" w:rsidR="002330E0" w:rsidRDefault="002330E0" w:rsidP="00F748B3">
      <w:pPr>
        <w:pStyle w:val="KeinLeerraum"/>
        <w:ind w:left="708"/>
      </w:pPr>
    </w:p>
    <w:p w14:paraId="5179A500" w14:textId="77777777" w:rsidR="002330E0" w:rsidRDefault="002330E0" w:rsidP="00F748B3">
      <w:pPr>
        <w:pStyle w:val="KeinLeerraum"/>
        <w:ind w:left="708"/>
      </w:pPr>
      <w:r>
        <w:t xml:space="preserve">Dabei muss für das angebotene Material auch für die geforderte Nassfilmdicke von 0.3 mm bis 0.4 mm die Standfestigkeit gewährleistet sein, wie im Zulassungsverfahren. </w:t>
      </w:r>
    </w:p>
    <w:p w14:paraId="42BBD5DB" w14:textId="77777777" w:rsidR="002330E0" w:rsidRDefault="002330E0" w:rsidP="00F748B3">
      <w:pPr>
        <w:pStyle w:val="KeinLeerraum"/>
        <w:ind w:left="708"/>
      </w:pPr>
    </w:p>
    <w:p w14:paraId="3B07F8C4" w14:textId="77777777" w:rsidR="002330E0" w:rsidRDefault="002330E0" w:rsidP="00F748B3">
      <w:pPr>
        <w:pStyle w:val="KeinLeerraum"/>
        <w:ind w:left="708"/>
      </w:pPr>
      <w:r>
        <w:t>Eine Fotokopie des Zulassungsbescheides ist dem Angebot beizufügen.</w:t>
      </w:r>
    </w:p>
    <w:p w14:paraId="3BDF589C" w14:textId="77777777" w:rsidR="002330E0" w:rsidRDefault="002330E0" w:rsidP="00F748B3">
      <w:pPr>
        <w:pStyle w:val="KeinLeerraum"/>
        <w:ind w:left="708"/>
      </w:pPr>
    </w:p>
    <w:p w14:paraId="0257379C" w14:textId="77777777" w:rsidR="002330E0" w:rsidRDefault="002330E0" w:rsidP="00F748B3">
      <w:pPr>
        <w:pStyle w:val="KeinLeerraum"/>
        <w:ind w:left="708"/>
      </w:pPr>
      <w:r>
        <w:t>Angebotenes Fabrikat der lösungsmittelarmen Farbe ( High – Solid – Dünnschichtmarkierung)</w:t>
      </w:r>
    </w:p>
    <w:p w14:paraId="66FD1477" w14:textId="77777777" w:rsidR="002330E0" w:rsidRDefault="002330E0" w:rsidP="00F748B3">
      <w:pPr>
        <w:pStyle w:val="KeinLeerraum"/>
        <w:ind w:left="708"/>
      </w:pPr>
    </w:p>
    <w:p w14:paraId="16070D4D" w14:textId="77777777" w:rsidR="002330E0" w:rsidRDefault="002330E0" w:rsidP="00F748B3">
      <w:pPr>
        <w:pStyle w:val="KeinLeerraum"/>
        <w:ind w:left="708"/>
      </w:pPr>
      <w:r>
        <w:t>…………………………………………………………………………………………………………………………………………………</w:t>
      </w:r>
    </w:p>
    <w:p w14:paraId="2795F4F4" w14:textId="77777777" w:rsidR="002330E0" w:rsidRDefault="002330E0" w:rsidP="00F748B3">
      <w:pPr>
        <w:pStyle w:val="KeinLeerraum"/>
        <w:ind w:left="708"/>
      </w:pPr>
    </w:p>
    <w:p w14:paraId="3EE2EE09" w14:textId="77777777" w:rsidR="002330E0" w:rsidRDefault="002330E0" w:rsidP="00F748B3">
      <w:pPr>
        <w:pStyle w:val="KeinLeerraum"/>
        <w:ind w:left="708"/>
      </w:pPr>
      <w:r>
        <w:t>…………………………………………………………………………………………………………………………………………………</w:t>
      </w:r>
    </w:p>
    <w:p w14:paraId="22D2AE5B" w14:textId="77777777" w:rsidR="002330E0" w:rsidRDefault="002330E0" w:rsidP="00F748B3">
      <w:pPr>
        <w:pStyle w:val="KeinLeerraum"/>
        <w:ind w:left="708"/>
      </w:pPr>
    </w:p>
    <w:p w14:paraId="07779FCB" w14:textId="77777777" w:rsidR="002330E0" w:rsidRDefault="002330E0" w:rsidP="00F748B3">
      <w:pPr>
        <w:pStyle w:val="KeinLeerraum"/>
        <w:ind w:left="708"/>
      </w:pPr>
      <w:r>
        <w:t>Hersteller: ……………………………………………………………………………………………………………………………..</w:t>
      </w:r>
    </w:p>
    <w:p w14:paraId="1339F435" w14:textId="77777777" w:rsidR="002330E0" w:rsidRDefault="002330E0" w:rsidP="00F748B3">
      <w:pPr>
        <w:pStyle w:val="KeinLeerraum"/>
        <w:ind w:left="708"/>
      </w:pPr>
    </w:p>
    <w:p w14:paraId="315A5758" w14:textId="77777777" w:rsidR="002330E0" w:rsidRDefault="002330E0" w:rsidP="00F748B3">
      <w:pPr>
        <w:pStyle w:val="KeinLeerraum"/>
        <w:ind w:left="708"/>
      </w:pPr>
      <w:r>
        <w:t>Nummer und Ausstellungsdatum des Zulassungsbescheides der Bundesanstalt für Straßenwesen, Köln:</w:t>
      </w:r>
    </w:p>
    <w:p w14:paraId="71D58662" w14:textId="77777777" w:rsidR="002330E0" w:rsidRDefault="002330E0" w:rsidP="00F748B3">
      <w:pPr>
        <w:pStyle w:val="KeinLeerraum"/>
        <w:ind w:left="708"/>
      </w:pPr>
    </w:p>
    <w:p w14:paraId="27915F61" w14:textId="77777777" w:rsidR="00F748B3" w:rsidRDefault="002330E0" w:rsidP="002330E0">
      <w:pPr>
        <w:pStyle w:val="KeinLeerraum"/>
        <w:ind w:left="708"/>
      </w:pPr>
      <w:r>
        <w:t>…………………………………………………………………………………………………………………………………………………</w:t>
      </w:r>
    </w:p>
    <w:p w14:paraId="0F04D6CC" w14:textId="77777777" w:rsidR="002330E0" w:rsidRDefault="002330E0" w:rsidP="002330E0">
      <w:pPr>
        <w:pStyle w:val="KeinLeerraum"/>
        <w:ind w:left="708"/>
      </w:pPr>
    </w:p>
    <w:p w14:paraId="47B0F952" w14:textId="77777777" w:rsidR="002330E0" w:rsidRDefault="002330E0" w:rsidP="002330E0">
      <w:pPr>
        <w:pStyle w:val="KeinLeerraum"/>
        <w:ind w:left="708"/>
      </w:pPr>
      <w:r>
        <w:t>…………………………………………………………………………………………………………………………………………………</w:t>
      </w:r>
    </w:p>
    <w:p w14:paraId="6B5994E1" w14:textId="77777777" w:rsidR="002330E0" w:rsidRDefault="002330E0" w:rsidP="002330E0">
      <w:pPr>
        <w:pStyle w:val="KeinLeerraum"/>
        <w:ind w:left="708"/>
      </w:pPr>
    </w:p>
    <w:p w14:paraId="66B170A0" w14:textId="77777777" w:rsidR="002330E0" w:rsidRDefault="002330E0" w:rsidP="002330E0">
      <w:pPr>
        <w:pStyle w:val="KeinLeerraum"/>
        <w:ind w:left="708"/>
      </w:pPr>
      <w:r>
        <w:t xml:space="preserve">Abgerechnet wird nach markierter Strichlänge in der Achse. </w:t>
      </w:r>
    </w:p>
    <w:p w14:paraId="403A91C0" w14:textId="77777777" w:rsidR="002330E0" w:rsidRDefault="002330E0" w:rsidP="002330E0">
      <w:pPr>
        <w:pStyle w:val="KeinLeerraum"/>
        <w:ind w:left="708"/>
      </w:pPr>
      <w:r>
        <w:t xml:space="preserve">Doppelstriche werden als zwei Striche abgerechnet. </w:t>
      </w:r>
    </w:p>
    <w:p w14:paraId="21F6549C" w14:textId="77777777" w:rsidR="002330E0" w:rsidRDefault="002330E0" w:rsidP="002330E0">
      <w:pPr>
        <w:pStyle w:val="KeinLeerraum"/>
        <w:ind w:left="708"/>
      </w:pPr>
    </w:p>
    <w:p w14:paraId="0218A0B2" w14:textId="77777777" w:rsidR="002330E0" w:rsidRDefault="002330E0" w:rsidP="002330E0">
      <w:pPr>
        <w:pStyle w:val="KeinLeerraum"/>
        <w:ind w:left="708"/>
      </w:pPr>
    </w:p>
    <w:p w14:paraId="05D96CBD" w14:textId="77777777" w:rsidR="002330E0" w:rsidRDefault="002330E0" w:rsidP="002330E0">
      <w:pPr>
        <w:pStyle w:val="KeinLeerraum"/>
        <w:ind w:left="708"/>
      </w:pPr>
      <w:r>
        <w:t>Bietererklärung zu den angebotenen Markierungsstoffen</w:t>
      </w:r>
    </w:p>
    <w:p w14:paraId="012D3840" w14:textId="77777777" w:rsidR="002330E0" w:rsidRDefault="002330E0" w:rsidP="002330E0">
      <w:pPr>
        <w:pStyle w:val="KeinLeerraum"/>
        <w:ind w:left="708"/>
      </w:pPr>
    </w:p>
    <w:p w14:paraId="3ED3B274" w14:textId="77777777" w:rsidR="002330E0" w:rsidRDefault="002330E0" w:rsidP="002330E0">
      <w:pPr>
        <w:pStyle w:val="KeinLeerraum"/>
        <w:ind w:left="708"/>
      </w:pPr>
      <w:r>
        <w:t>Wir erklären hiermit, dass die angebotenen Markierungsmaterialien (Markierungsstoffe und Beistoffe) mit den Bezeichnungen:</w:t>
      </w:r>
    </w:p>
    <w:p w14:paraId="5A71D41A" w14:textId="77777777" w:rsidR="002330E0" w:rsidRDefault="002330E0" w:rsidP="002330E0">
      <w:pPr>
        <w:pStyle w:val="KeinLeerraum"/>
        <w:ind w:left="708"/>
      </w:pPr>
    </w:p>
    <w:p w14:paraId="5BE2BE30" w14:textId="77777777" w:rsidR="002330E0" w:rsidRDefault="002330E0" w:rsidP="002330E0">
      <w:pPr>
        <w:pStyle w:val="KeinLeerraum"/>
        <w:ind w:left="708"/>
      </w:pPr>
      <w:r>
        <w:t>………………………………………………………………………………………………………………………………………………</w:t>
      </w:r>
    </w:p>
    <w:p w14:paraId="24A721FD" w14:textId="77777777" w:rsidR="002330E0" w:rsidRDefault="002330E0" w:rsidP="002330E0">
      <w:pPr>
        <w:pStyle w:val="KeinLeerraum"/>
        <w:ind w:left="708"/>
      </w:pPr>
    </w:p>
    <w:p w14:paraId="3ACFA5A0" w14:textId="77777777" w:rsidR="002330E0" w:rsidRDefault="002330E0" w:rsidP="002330E0">
      <w:pPr>
        <w:pStyle w:val="KeinLeerraum"/>
        <w:ind w:left="708"/>
      </w:pPr>
      <w:r>
        <w:t>………………………………………………………………………………………………………………………………………………</w:t>
      </w:r>
    </w:p>
    <w:p w14:paraId="4B11C63D" w14:textId="77777777" w:rsidR="002330E0" w:rsidRDefault="002330E0" w:rsidP="002330E0">
      <w:pPr>
        <w:pStyle w:val="KeinLeerraum"/>
        <w:ind w:left="708"/>
      </w:pPr>
    </w:p>
    <w:p w14:paraId="03EEE735" w14:textId="77777777" w:rsidR="002330E0" w:rsidRDefault="002330E0" w:rsidP="002330E0">
      <w:pPr>
        <w:pStyle w:val="KeinLeerraum"/>
        <w:ind w:left="708"/>
      </w:pPr>
      <w:r>
        <w:t>Den Anforderungen des Gesetzes zum Schutz vor gefährlichen Stoffen (Chemikaliengesetz – ChemG) vom 02.07.2008 BGBL Nr. 1146 und des Gesetzes zum Schutz vor schädlichen Umwelteinwirkungen durch Luftverunreinigungen, Geräusche, Erschütterungen und ähnliches</w:t>
      </w:r>
    </w:p>
    <w:p w14:paraId="7F2895F2" w14:textId="77777777" w:rsidR="001816C5" w:rsidRDefault="001816C5" w:rsidP="002330E0">
      <w:pPr>
        <w:pStyle w:val="KeinLeerraum"/>
        <w:ind w:left="708"/>
      </w:pPr>
    </w:p>
    <w:p w14:paraId="530D5FDF" w14:textId="77777777" w:rsidR="001816C5" w:rsidRDefault="001816C5" w:rsidP="002330E0">
      <w:pPr>
        <w:pStyle w:val="KeinLeerraum"/>
        <w:ind w:left="708"/>
      </w:pPr>
    </w:p>
    <w:p w14:paraId="4323CAB3" w14:textId="77777777" w:rsidR="001816C5" w:rsidRPr="004D39DC" w:rsidRDefault="001816C5" w:rsidP="002330E0">
      <w:pPr>
        <w:pStyle w:val="KeinLeerraum"/>
        <w:ind w:left="708"/>
        <w:rPr>
          <w:b/>
        </w:rPr>
      </w:pPr>
      <w:r>
        <w:lastRenderedPageBreak/>
        <w:t>M</w:t>
      </w:r>
      <w:r w:rsidRPr="004D39DC">
        <w:rPr>
          <w:b/>
        </w:rPr>
        <w:t>arkierung der Fahrbahnen, Fahrbahnnebenflächen, Radwege, Gehwege und sonstige Verkehrsflächen mit Zwei – Komponenten – Kaltspritzplastik</w:t>
      </w:r>
    </w:p>
    <w:p w14:paraId="4F2402F4" w14:textId="77777777" w:rsidR="001816C5" w:rsidRDefault="001816C5" w:rsidP="002330E0">
      <w:pPr>
        <w:pStyle w:val="KeinLeerraum"/>
        <w:ind w:left="708"/>
      </w:pPr>
    </w:p>
    <w:p w14:paraId="339220E2" w14:textId="77777777" w:rsidR="001816C5" w:rsidRPr="004D39DC" w:rsidRDefault="001816C5" w:rsidP="002330E0">
      <w:pPr>
        <w:pStyle w:val="KeinLeerraum"/>
        <w:ind w:left="708"/>
        <w:rPr>
          <w:b/>
        </w:rPr>
      </w:pPr>
      <w:r w:rsidRPr="004D39DC">
        <w:rPr>
          <w:b/>
        </w:rPr>
        <w:t xml:space="preserve">Vorbemerkungen </w:t>
      </w:r>
    </w:p>
    <w:p w14:paraId="08045A91" w14:textId="77777777" w:rsidR="001816C5" w:rsidRDefault="001816C5" w:rsidP="002330E0">
      <w:pPr>
        <w:pStyle w:val="KeinLeerraum"/>
        <w:ind w:left="708"/>
      </w:pPr>
    </w:p>
    <w:p w14:paraId="2A1325B3" w14:textId="77777777" w:rsidR="001816C5" w:rsidRPr="004D39DC" w:rsidRDefault="001816C5" w:rsidP="002330E0">
      <w:pPr>
        <w:pStyle w:val="KeinLeerraum"/>
        <w:ind w:left="708"/>
        <w:rPr>
          <w:b/>
        </w:rPr>
      </w:pPr>
      <w:r w:rsidRPr="004D39DC">
        <w:rPr>
          <w:b/>
        </w:rPr>
        <w:t>Markierungsarbeiten mit Zwei – Komponenten – Kaltspritzplastik</w:t>
      </w:r>
    </w:p>
    <w:p w14:paraId="3B9A0045" w14:textId="77777777" w:rsidR="001816C5" w:rsidRDefault="001816C5" w:rsidP="002330E0">
      <w:pPr>
        <w:pStyle w:val="KeinLeerraum"/>
        <w:ind w:left="708"/>
      </w:pPr>
    </w:p>
    <w:p w14:paraId="1E093268" w14:textId="7656EB5D" w:rsidR="001816C5" w:rsidRDefault="001816C5" w:rsidP="00DB4F62">
      <w:pPr>
        <w:pStyle w:val="KeinLeerraum"/>
        <w:ind w:left="2124" w:hanging="1416"/>
      </w:pPr>
      <w:r>
        <w:t>Material:</w:t>
      </w:r>
      <w:r>
        <w:tab/>
        <w:t>lösungsmittelfreie Zwei – Komponenten – Kaltspritzplastik</w:t>
      </w:r>
      <w:r w:rsidR="00DB4F62">
        <w:t xml:space="preserve"> (2K-High-Solid-Farbe)</w:t>
      </w:r>
      <w:r>
        <w:t xml:space="preserve">, </w:t>
      </w:r>
    </w:p>
    <w:p w14:paraId="61DF835D" w14:textId="77777777" w:rsidR="001816C5" w:rsidRDefault="001816C5" w:rsidP="002330E0">
      <w:pPr>
        <w:pStyle w:val="KeinLeerraum"/>
        <w:ind w:left="708"/>
      </w:pPr>
      <w:r>
        <w:tab/>
      </w:r>
      <w:r>
        <w:tab/>
        <w:t>Verhältnis Stammkomponente ,,A“ und Härterkomponente ,,B“ = 98:2,</w:t>
      </w:r>
    </w:p>
    <w:p w14:paraId="56BF80D8" w14:textId="77777777" w:rsidR="001816C5" w:rsidRDefault="001816C5" w:rsidP="002330E0">
      <w:pPr>
        <w:pStyle w:val="KeinLeerraum"/>
        <w:ind w:left="708"/>
      </w:pPr>
      <w:r>
        <w:tab/>
      </w:r>
      <w:r>
        <w:tab/>
        <w:t xml:space="preserve">Härterkomponente in flüssiger Form. </w:t>
      </w:r>
    </w:p>
    <w:p w14:paraId="0BBEB431" w14:textId="5E4FD05D" w:rsidR="001816C5" w:rsidRDefault="001816C5" w:rsidP="002330E0">
      <w:pPr>
        <w:pStyle w:val="KeinLeerraum"/>
        <w:ind w:left="708"/>
      </w:pPr>
      <w:r>
        <w:tab/>
      </w:r>
      <w:r>
        <w:tab/>
        <w:t xml:space="preserve">Schichtdicke: </w:t>
      </w:r>
      <w:r w:rsidR="00BB28CE">
        <w:t xml:space="preserve"> mind. </w:t>
      </w:r>
      <w:r>
        <w:t>0,</w:t>
      </w:r>
      <w:r w:rsidR="00DB4F62">
        <w:t>3</w:t>
      </w:r>
      <w:r>
        <w:t xml:space="preserve"> mm</w:t>
      </w:r>
    </w:p>
    <w:p w14:paraId="2E13677C" w14:textId="77777777" w:rsidR="001816C5" w:rsidRDefault="001816C5" w:rsidP="002330E0">
      <w:pPr>
        <w:pStyle w:val="KeinLeerraum"/>
        <w:ind w:left="708"/>
      </w:pPr>
      <w:r>
        <w:tab/>
      </w:r>
      <w:r>
        <w:tab/>
        <w:t xml:space="preserve">Die Verwendung von Härter in Form von Nachstreumitteln ist nicht gestattet. </w:t>
      </w:r>
    </w:p>
    <w:p w14:paraId="3975D5EA" w14:textId="1AFE19E4" w:rsidR="001816C5" w:rsidRDefault="00FE2F9E" w:rsidP="002330E0">
      <w:pPr>
        <w:pStyle w:val="KeinLeerraum"/>
        <w:ind w:left="708"/>
      </w:pPr>
      <w:r>
        <w:tab/>
      </w:r>
      <w:r>
        <w:tab/>
        <w:t>Verkehrsklasse: P5</w:t>
      </w:r>
    </w:p>
    <w:p w14:paraId="74FF128B" w14:textId="77777777" w:rsidR="00FE2F9E" w:rsidRDefault="00FE2F9E" w:rsidP="001816C5">
      <w:pPr>
        <w:pStyle w:val="KeinLeerraum"/>
        <w:ind w:left="708"/>
      </w:pPr>
    </w:p>
    <w:p w14:paraId="15145AD0" w14:textId="77777777" w:rsidR="00FE2F9E" w:rsidRDefault="00FE2F9E" w:rsidP="001816C5">
      <w:pPr>
        <w:pStyle w:val="KeinLeerraum"/>
        <w:ind w:left="708"/>
      </w:pPr>
    </w:p>
    <w:p w14:paraId="789C51FD" w14:textId="78775567" w:rsidR="001816C5" w:rsidRDefault="001816C5" w:rsidP="001816C5">
      <w:pPr>
        <w:pStyle w:val="KeinLeerraum"/>
        <w:ind w:left="708"/>
      </w:pPr>
      <w:r>
        <w:t xml:space="preserve">Als Nachweis der Eignung gilt ein Prüfbericht der Bundesanstalt für Straßenwesen und die Prüfung der angebotenen Zwei – Komponenten – Kaltspritzplastik auf der Rundlaufprüfanlage. Dabei </w:t>
      </w:r>
      <w:r w:rsidR="00330D91">
        <w:t>müssen die Prüfwerte der angebotenen Zwei – Komponenten – Kaltspritzplastik bei den jeweils</w:t>
      </w:r>
      <w:r w:rsidR="003223CF">
        <w:t xml:space="preserve"> geforderten Schichtdicke nach 2</w:t>
      </w:r>
      <w:r w:rsidR="00330D91">
        <w:t>,0 Mio. Radüberrollungen erreicht sein.</w:t>
      </w:r>
    </w:p>
    <w:p w14:paraId="20024AE7" w14:textId="77777777" w:rsidR="00330D91" w:rsidRDefault="00330D91" w:rsidP="001816C5">
      <w:pPr>
        <w:pStyle w:val="KeinLeerraum"/>
        <w:ind w:left="708"/>
      </w:pPr>
    </w:p>
    <w:p w14:paraId="13003A4A" w14:textId="77777777" w:rsidR="00330D91" w:rsidRDefault="00330D91" w:rsidP="001816C5">
      <w:pPr>
        <w:pStyle w:val="KeinLeerraum"/>
        <w:ind w:left="708"/>
      </w:pPr>
      <w:r>
        <w:t xml:space="preserve">Abgerechnet wird nach markierter Strichlänge in der Achse. Doppelstriche werden als zwei Strich abgerechnet. </w:t>
      </w:r>
    </w:p>
    <w:p w14:paraId="0AC8EF78" w14:textId="77777777" w:rsidR="00330D91" w:rsidRDefault="00330D91" w:rsidP="001816C5">
      <w:pPr>
        <w:pStyle w:val="KeinLeerraum"/>
        <w:ind w:left="708"/>
      </w:pPr>
    </w:p>
    <w:p w14:paraId="5997861D" w14:textId="77777777" w:rsidR="00330D91" w:rsidRDefault="00330D91" w:rsidP="00330D91">
      <w:pPr>
        <w:pStyle w:val="KeinLeerraum"/>
        <w:ind w:left="708"/>
      </w:pPr>
      <w:r>
        <w:t>Bietererklärung zu den angebotenen Markierungsstoffen</w:t>
      </w:r>
    </w:p>
    <w:p w14:paraId="2500F73B" w14:textId="77777777" w:rsidR="00330D91" w:rsidRDefault="00330D91" w:rsidP="00330D91">
      <w:pPr>
        <w:pStyle w:val="KeinLeerraum"/>
        <w:ind w:left="708"/>
      </w:pPr>
    </w:p>
    <w:p w14:paraId="31194D1B" w14:textId="77777777" w:rsidR="00330D91" w:rsidRDefault="00330D91" w:rsidP="00330D91">
      <w:pPr>
        <w:pStyle w:val="KeinLeerraum"/>
        <w:ind w:left="708"/>
      </w:pPr>
      <w:r>
        <w:t xml:space="preserve">Wir erklären hiermit, dass die angebotenen Markierungsmaterialien (Markierungsstoffe und Beistoffe) mit den Bezeichnungen: </w:t>
      </w:r>
    </w:p>
    <w:p w14:paraId="32AFC0E7" w14:textId="77777777" w:rsidR="00330D91" w:rsidRDefault="00330D91" w:rsidP="00330D91">
      <w:pPr>
        <w:pStyle w:val="KeinLeerraum"/>
        <w:ind w:left="708"/>
      </w:pPr>
    </w:p>
    <w:p w14:paraId="1B882B52" w14:textId="77777777" w:rsidR="00330D91" w:rsidRDefault="00330D91" w:rsidP="00330D91">
      <w:pPr>
        <w:pStyle w:val="KeinLeerraum"/>
        <w:ind w:left="708"/>
      </w:pPr>
      <w:r>
        <w:t>…………………………………………………………………………………………………………………………………………………</w:t>
      </w:r>
    </w:p>
    <w:p w14:paraId="51F2B49E" w14:textId="77777777" w:rsidR="00330D91" w:rsidRDefault="00330D91" w:rsidP="00330D91">
      <w:pPr>
        <w:pStyle w:val="KeinLeerraum"/>
        <w:ind w:left="708"/>
      </w:pPr>
    </w:p>
    <w:p w14:paraId="6707E458" w14:textId="77777777" w:rsidR="00330D91" w:rsidRDefault="00330D91" w:rsidP="00330D91">
      <w:pPr>
        <w:pStyle w:val="KeinLeerraum"/>
        <w:ind w:left="708"/>
      </w:pPr>
      <w:r>
        <w:t>…………………………………………………………………………………………………………………………………………………</w:t>
      </w:r>
    </w:p>
    <w:p w14:paraId="34CFE0BB" w14:textId="77777777" w:rsidR="00330D91" w:rsidRDefault="00330D91" w:rsidP="00330D91">
      <w:pPr>
        <w:pStyle w:val="KeinLeerraum"/>
        <w:ind w:left="708"/>
      </w:pPr>
    </w:p>
    <w:p w14:paraId="25ED3AD4" w14:textId="77777777" w:rsidR="00330D91" w:rsidRDefault="00330D91" w:rsidP="00330D91">
      <w:pPr>
        <w:pStyle w:val="KeinLeerraum"/>
        <w:ind w:left="708"/>
      </w:pPr>
      <w:r>
        <w:t xml:space="preserve">den Anforderungen des Gesetzes zum Schutz vor gefährlichen Stoffen (Chemikaliengesetz – ChemG) vom 02.07.2008 BGBL Nr. 1146 und des Gesetzes zum Schutz vor schädlichen Umwelteinwirkungen durch Luftverunreinigungen, Geräusche, Erschütterungen und ähnliche Vorgänge (Bundesimmissionsschutzgesetz – BimSchG) vom 26.9.2002 BGBL 3830 zuletzt geändert 08.11.2011 BGBL 2723 und den einschlägigen Verordnungen entsprechen. </w:t>
      </w:r>
    </w:p>
    <w:p w14:paraId="18F6A924" w14:textId="77777777" w:rsidR="00330D91" w:rsidRDefault="00330D91" w:rsidP="00330D91">
      <w:pPr>
        <w:pStyle w:val="KeinLeerraum"/>
        <w:ind w:left="708"/>
      </w:pPr>
    </w:p>
    <w:p w14:paraId="49C3808D" w14:textId="77777777" w:rsidR="00330D91" w:rsidRDefault="00330D91" w:rsidP="00330D91">
      <w:pPr>
        <w:pStyle w:val="KeinLeerraum"/>
        <w:ind w:left="708"/>
      </w:pPr>
    </w:p>
    <w:p w14:paraId="6C277D15" w14:textId="77777777" w:rsidR="00330D91" w:rsidRDefault="00330D91" w:rsidP="00330D91">
      <w:pPr>
        <w:pStyle w:val="KeinLeerraum"/>
        <w:ind w:left="708"/>
      </w:pPr>
    </w:p>
    <w:p w14:paraId="41F682FE" w14:textId="77777777" w:rsidR="00330D91" w:rsidRDefault="00330D91" w:rsidP="00330D91">
      <w:pPr>
        <w:pStyle w:val="KeinLeerraum"/>
        <w:ind w:left="708"/>
      </w:pPr>
    </w:p>
    <w:p w14:paraId="290C2790" w14:textId="77777777" w:rsidR="00330D91" w:rsidRDefault="00330D91" w:rsidP="00330D91">
      <w:pPr>
        <w:pStyle w:val="KeinLeerraum"/>
        <w:ind w:left="708"/>
      </w:pPr>
    </w:p>
    <w:p w14:paraId="52567842" w14:textId="77777777" w:rsidR="00330D91" w:rsidRDefault="00330D91" w:rsidP="00330D91">
      <w:pPr>
        <w:pStyle w:val="KeinLeerraum"/>
        <w:ind w:left="708"/>
      </w:pPr>
    </w:p>
    <w:p w14:paraId="5A50579D" w14:textId="77777777" w:rsidR="00330D91" w:rsidRDefault="00330D91" w:rsidP="00330D91">
      <w:pPr>
        <w:pStyle w:val="KeinLeerraum"/>
        <w:ind w:left="708"/>
      </w:pPr>
    </w:p>
    <w:p w14:paraId="573E017E" w14:textId="77777777" w:rsidR="00330D91" w:rsidRDefault="00330D91" w:rsidP="00330D91">
      <w:pPr>
        <w:pStyle w:val="KeinLeerraum"/>
        <w:ind w:left="708"/>
      </w:pPr>
    </w:p>
    <w:p w14:paraId="00CC285A" w14:textId="77777777" w:rsidR="00330D91" w:rsidRDefault="00330D91" w:rsidP="00330D91">
      <w:pPr>
        <w:pStyle w:val="KeinLeerraum"/>
        <w:ind w:left="708"/>
      </w:pPr>
    </w:p>
    <w:p w14:paraId="3334B58D" w14:textId="77777777" w:rsidR="00330D91" w:rsidRDefault="00330D91" w:rsidP="00330D91">
      <w:pPr>
        <w:pStyle w:val="KeinLeerraum"/>
        <w:ind w:left="708"/>
      </w:pPr>
    </w:p>
    <w:p w14:paraId="0825A630" w14:textId="77777777" w:rsidR="00330D91" w:rsidRDefault="00330D91" w:rsidP="00330D91">
      <w:pPr>
        <w:pStyle w:val="KeinLeerraum"/>
        <w:ind w:left="708"/>
      </w:pPr>
    </w:p>
    <w:p w14:paraId="276534C0" w14:textId="77777777" w:rsidR="00330D91" w:rsidRDefault="00330D91" w:rsidP="00330D91">
      <w:pPr>
        <w:pStyle w:val="KeinLeerraum"/>
        <w:ind w:left="708"/>
      </w:pPr>
    </w:p>
    <w:p w14:paraId="70A57982" w14:textId="77777777" w:rsidR="00330D91" w:rsidRDefault="00330D91" w:rsidP="00330D91">
      <w:pPr>
        <w:pStyle w:val="KeinLeerraum"/>
        <w:ind w:left="708"/>
      </w:pPr>
    </w:p>
    <w:p w14:paraId="17336AED" w14:textId="77777777" w:rsidR="00330D91" w:rsidRDefault="00330D91" w:rsidP="00330D91">
      <w:pPr>
        <w:pStyle w:val="KeinLeerraum"/>
        <w:ind w:left="708"/>
      </w:pPr>
    </w:p>
    <w:p w14:paraId="2A99B72D" w14:textId="77777777" w:rsidR="00330D91" w:rsidRDefault="00330D91" w:rsidP="00330D91">
      <w:pPr>
        <w:pStyle w:val="KeinLeerraum"/>
        <w:ind w:left="708"/>
      </w:pPr>
    </w:p>
    <w:p w14:paraId="66151236" w14:textId="77777777" w:rsidR="00330D91" w:rsidRDefault="00330D91" w:rsidP="00330D91">
      <w:pPr>
        <w:pStyle w:val="KeinLeerraum"/>
        <w:ind w:left="708"/>
      </w:pPr>
    </w:p>
    <w:p w14:paraId="51688BCA" w14:textId="77777777" w:rsidR="00330D91" w:rsidRPr="004D39DC" w:rsidRDefault="00330D91" w:rsidP="00330D91">
      <w:pPr>
        <w:pStyle w:val="KeinLeerraum"/>
        <w:ind w:left="708"/>
        <w:rPr>
          <w:b/>
        </w:rPr>
      </w:pPr>
      <w:r w:rsidRPr="004D39DC">
        <w:rPr>
          <w:b/>
        </w:rPr>
        <w:t>Markierung der Fahrbahnen, Fahrbahnnebenflächen, Radwege, Gehwege und sonstige Verkehrsflächen mit Thermoplastik</w:t>
      </w:r>
    </w:p>
    <w:p w14:paraId="32C7ACFC" w14:textId="77777777" w:rsidR="00330D91" w:rsidRDefault="00330D91" w:rsidP="00330D91">
      <w:pPr>
        <w:pStyle w:val="KeinLeerraum"/>
        <w:ind w:left="708"/>
      </w:pPr>
    </w:p>
    <w:p w14:paraId="314408E7" w14:textId="77777777" w:rsidR="00330D91" w:rsidRPr="004D39DC" w:rsidRDefault="00330D91" w:rsidP="00330D91">
      <w:pPr>
        <w:pStyle w:val="KeinLeerraum"/>
        <w:ind w:left="708"/>
        <w:rPr>
          <w:b/>
        </w:rPr>
      </w:pPr>
      <w:r w:rsidRPr="004D39DC">
        <w:rPr>
          <w:b/>
        </w:rPr>
        <w:t>Vorbemerkung</w:t>
      </w:r>
    </w:p>
    <w:p w14:paraId="1A165917" w14:textId="77777777" w:rsidR="00330D91" w:rsidRDefault="00330D91" w:rsidP="00330D91">
      <w:pPr>
        <w:pStyle w:val="KeinLeerraum"/>
        <w:ind w:left="708"/>
      </w:pPr>
    </w:p>
    <w:p w14:paraId="666492A8" w14:textId="77777777" w:rsidR="00330D91" w:rsidRPr="004D39DC" w:rsidRDefault="00330D91" w:rsidP="00330D91">
      <w:pPr>
        <w:pStyle w:val="KeinLeerraum"/>
        <w:ind w:left="708"/>
        <w:rPr>
          <w:b/>
        </w:rPr>
      </w:pPr>
      <w:r w:rsidRPr="004D39DC">
        <w:rPr>
          <w:b/>
        </w:rPr>
        <w:t xml:space="preserve">Markierungsarbeiten mit Thermoplastik </w:t>
      </w:r>
    </w:p>
    <w:p w14:paraId="3B5B25ED" w14:textId="77777777" w:rsidR="00330D91" w:rsidRDefault="00330D91" w:rsidP="00330D91">
      <w:pPr>
        <w:pStyle w:val="KeinLeerraum"/>
        <w:ind w:left="708"/>
      </w:pPr>
    </w:p>
    <w:p w14:paraId="32CAC858" w14:textId="77777777" w:rsidR="00330D91" w:rsidRDefault="00330D91" w:rsidP="00330D91">
      <w:pPr>
        <w:pStyle w:val="KeinLeerraum"/>
        <w:ind w:left="708"/>
      </w:pPr>
      <w:r>
        <w:t xml:space="preserve">Material: </w:t>
      </w:r>
      <w:r>
        <w:tab/>
        <w:t xml:space="preserve">Thermoplastik, </w:t>
      </w:r>
    </w:p>
    <w:p w14:paraId="2874AA3E" w14:textId="77777777" w:rsidR="00330D91" w:rsidRDefault="00330D91" w:rsidP="00330D91">
      <w:pPr>
        <w:pStyle w:val="KeinLeerraum"/>
        <w:ind w:left="708"/>
      </w:pPr>
      <w:r>
        <w:tab/>
      </w:r>
      <w:r>
        <w:tab/>
        <w:t>Verkehrsklasse P 6</w:t>
      </w:r>
    </w:p>
    <w:p w14:paraId="1EB3D0EF" w14:textId="77777777" w:rsidR="00330D91" w:rsidRDefault="00330D91" w:rsidP="00330D91">
      <w:pPr>
        <w:pStyle w:val="KeinLeerraum"/>
        <w:ind w:left="708"/>
      </w:pPr>
      <w:r>
        <w:tab/>
      </w:r>
      <w:r>
        <w:tab/>
        <w:t xml:space="preserve">Stärke min. 2 mm, </w:t>
      </w:r>
    </w:p>
    <w:p w14:paraId="73633471" w14:textId="77777777" w:rsidR="00330D91" w:rsidRDefault="00330D91" w:rsidP="00330D91">
      <w:pPr>
        <w:pStyle w:val="KeinLeerraum"/>
        <w:ind w:left="708"/>
      </w:pPr>
      <w:r>
        <w:tab/>
      </w:r>
      <w:r>
        <w:tab/>
        <w:t>Markierungsglasperlen gemäß TLG- MG.</w:t>
      </w:r>
    </w:p>
    <w:p w14:paraId="3FDFC82A" w14:textId="77777777" w:rsidR="00330D91" w:rsidRDefault="00330D91" w:rsidP="00330D91">
      <w:pPr>
        <w:pStyle w:val="KeinLeerraum"/>
        <w:ind w:left="708"/>
      </w:pPr>
    </w:p>
    <w:p w14:paraId="070EC981" w14:textId="77777777" w:rsidR="00330D91" w:rsidRDefault="00330D91" w:rsidP="00330D91">
      <w:pPr>
        <w:pStyle w:val="KeinLeerraum"/>
        <w:ind w:left="708"/>
      </w:pPr>
      <w:r>
        <w:t>Es dürfen nur vom BMV zugelassenen Markierungsstoffe verwendet werden.</w:t>
      </w:r>
    </w:p>
    <w:p w14:paraId="5D550FF6" w14:textId="77777777" w:rsidR="00330D91" w:rsidRDefault="00330D91" w:rsidP="00330D91">
      <w:pPr>
        <w:pStyle w:val="KeinLeerraum"/>
        <w:ind w:left="708"/>
      </w:pPr>
    </w:p>
    <w:p w14:paraId="23522FC1" w14:textId="77777777" w:rsidR="00330D91" w:rsidRDefault="00330D91" w:rsidP="00330D91">
      <w:pPr>
        <w:pStyle w:val="KeinLeerraum"/>
        <w:ind w:left="708"/>
      </w:pPr>
      <w:r>
        <w:t xml:space="preserve">Abgerechnet wird nach markierter Strichlänge in der Achse. </w:t>
      </w:r>
    </w:p>
    <w:p w14:paraId="22FEBB5C" w14:textId="77777777" w:rsidR="00330D91" w:rsidRDefault="00330D91" w:rsidP="00330D91">
      <w:pPr>
        <w:pStyle w:val="KeinLeerraum"/>
        <w:ind w:left="708"/>
      </w:pPr>
      <w:r>
        <w:t xml:space="preserve">Doppelstriche werden als zwei Striche abgerechnet. </w:t>
      </w:r>
    </w:p>
    <w:p w14:paraId="21666D66" w14:textId="77777777" w:rsidR="00330D91" w:rsidRDefault="00330D91" w:rsidP="00330D91">
      <w:pPr>
        <w:pStyle w:val="KeinLeerraum"/>
        <w:ind w:left="708"/>
      </w:pPr>
    </w:p>
    <w:p w14:paraId="717FA5A3" w14:textId="77777777" w:rsidR="00330D91" w:rsidRDefault="00330D91" w:rsidP="00330D91">
      <w:pPr>
        <w:pStyle w:val="KeinLeerraum"/>
        <w:ind w:left="708"/>
      </w:pPr>
      <w:r>
        <w:t>Bietererklärung zu den angebotenen Markierungsstoffen</w:t>
      </w:r>
    </w:p>
    <w:p w14:paraId="49025846" w14:textId="77777777" w:rsidR="00330D91" w:rsidRDefault="00330D91" w:rsidP="00330D91">
      <w:pPr>
        <w:pStyle w:val="KeinLeerraum"/>
        <w:ind w:left="708"/>
      </w:pPr>
    </w:p>
    <w:p w14:paraId="7A014B38" w14:textId="77777777" w:rsidR="00330D91" w:rsidRDefault="00330D91" w:rsidP="00330D91">
      <w:pPr>
        <w:pStyle w:val="KeinLeerraum"/>
        <w:ind w:left="708"/>
      </w:pPr>
      <w:r>
        <w:t>Wir erklären hiermit, dass die angebotenen Markierungsmaterialien (Markierungsstoffe und Beistoffe) mit den Bezeichnungen:</w:t>
      </w:r>
    </w:p>
    <w:p w14:paraId="1EAFA2B9" w14:textId="77777777" w:rsidR="00330D91" w:rsidRDefault="00330D91" w:rsidP="00330D91">
      <w:pPr>
        <w:pStyle w:val="KeinLeerraum"/>
        <w:ind w:left="708"/>
      </w:pPr>
    </w:p>
    <w:p w14:paraId="530264F4" w14:textId="77777777" w:rsidR="00330D91" w:rsidRDefault="00330D91" w:rsidP="00330D91">
      <w:pPr>
        <w:pStyle w:val="KeinLeerraum"/>
        <w:ind w:left="708"/>
      </w:pPr>
      <w:r>
        <w:t>…………………………………………………………………………………………………………………………………………….....</w:t>
      </w:r>
    </w:p>
    <w:p w14:paraId="1DE7C500" w14:textId="77777777" w:rsidR="00330D91" w:rsidRDefault="00330D91" w:rsidP="00330D91">
      <w:pPr>
        <w:pStyle w:val="KeinLeerraum"/>
        <w:ind w:left="708"/>
      </w:pPr>
    </w:p>
    <w:p w14:paraId="5F7D5B1A" w14:textId="77777777" w:rsidR="00330D91" w:rsidRDefault="004D39DC" w:rsidP="00330D91">
      <w:pPr>
        <w:pStyle w:val="KeinLeerraum"/>
        <w:ind w:left="708"/>
      </w:pPr>
      <w:r>
        <w:t>…………………………………………………………………………………………………………………………………………………</w:t>
      </w:r>
    </w:p>
    <w:p w14:paraId="671CE6EF" w14:textId="77777777" w:rsidR="00330D91" w:rsidRDefault="00330D91" w:rsidP="00330D91">
      <w:pPr>
        <w:pStyle w:val="KeinLeerraum"/>
        <w:ind w:left="708"/>
      </w:pPr>
    </w:p>
    <w:p w14:paraId="5AD44DA4" w14:textId="77777777" w:rsidR="004D39DC" w:rsidRDefault="004D39DC" w:rsidP="00330D91">
      <w:pPr>
        <w:pStyle w:val="KeinLeerraum"/>
        <w:ind w:left="708"/>
      </w:pPr>
      <w:r w:rsidRPr="004D39DC">
        <w:t>den Anforderungen des Gesetzes zum Schutz vor gefährlichen Stoffen (Chemikaliengesetz – ChemG) vom 02.07.2008 BGBL Nr. 1146 und des Gesetzes zum Schutz vor schädlichen Umwelteinwirkungen durch Luftverunreinigungen, Geräusche, Erschütterungen und ähnliche Vorgänge (Bundesimmissionsschutzgesetz – BimSchG) vom 26.9.2002 BGBL 3830 zuletzt geändert 08.11.2011 BGBL 2723 und den einschlägigen Verordnungen entsprechen.</w:t>
      </w:r>
    </w:p>
    <w:p w14:paraId="1DB37F39" w14:textId="77777777" w:rsidR="004D39DC" w:rsidRDefault="004D39DC" w:rsidP="00330D91">
      <w:pPr>
        <w:pStyle w:val="KeinLeerraum"/>
        <w:ind w:left="708"/>
      </w:pPr>
    </w:p>
    <w:p w14:paraId="0A245DBD" w14:textId="77777777" w:rsidR="004D39DC" w:rsidRDefault="004D39DC" w:rsidP="00330D91">
      <w:pPr>
        <w:pStyle w:val="KeinLeerraum"/>
        <w:ind w:left="708"/>
      </w:pPr>
    </w:p>
    <w:p w14:paraId="302CDFB2" w14:textId="77777777" w:rsidR="004D39DC" w:rsidRDefault="004D39DC" w:rsidP="00330D91">
      <w:pPr>
        <w:pStyle w:val="KeinLeerraum"/>
        <w:ind w:left="708"/>
      </w:pPr>
    </w:p>
    <w:p w14:paraId="448E86CE" w14:textId="77777777" w:rsidR="004D39DC" w:rsidRDefault="004D39DC" w:rsidP="00330D91">
      <w:pPr>
        <w:pStyle w:val="KeinLeerraum"/>
        <w:ind w:left="708"/>
      </w:pPr>
    </w:p>
    <w:p w14:paraId="2AD67031" w14:textId="77777777" w:rsidR="004D39DC" w:rsidRDefault="004D39DC" w:rsidP="00330D91">
      <w:pPr>
        <w:pStyle w:val="KeinLeerraum"/>
        <w:ind w:left="708"/>
      </w:pPr>
    </w:p>
    <w:p w14:paraId="7F9ADC17" w14:textId="77777777" w:rsidR="004D39DC" w:rsidRDefault="004D39DC" w:rsidP="00330D91">
      <w:pPr>
        <w:pStyle w:val="KeinLeerraum"/>
        <w:ind w:left="708"/>
      </w:pPr>
    </w:p>
    <w:p w14:paraId="72FA6BD1" w14:textId="77777777" w:rsidR="004D39DC" w:rsidRDefault="004D39DC" w:rsidP="00330D91">
      <w:pPr>
        <w:pStyle w:val="KeinLeerraum"/>
        <w:ind w:left="708"/>
      </w:pPr>
    </w:p>
    <w:p w14:paraId="0C072EBC" w14:textId="77777777" w:rsidR="004D39DC" w:rsidRDefault="004D39DC" w:rsidP="00330D91">
      <w:pPr>
        <w:pStyle w:val="KeinLeerraum"/>
        <w:ind w:left="708"/>
      </w:pPr>
    </w:p>
    <w:p w14:paraId="0A9894E1" w14:textId="77777777" w:rsidR="004D39DC" w:rsidRDefault="004D39DC" w:rsidP="00330D91">
      <w:pPr>
        <w:pStyle w:val="KeinLeerraum"/>
        <w:ind w:left="708"/>
      </w:pPr>
    </w:p>
    <w:p w14:paraId="1A942028" w14:textId="77777777" w:rsidR="004D39DC" w:rsidRDefault="004D39DC" w:rsidP="00330D91">
      <w:pPr>
        <w:pStyle w:val="KeinLeerraum"/>
        <w:ind w:left="708"/>
      </w:pPr>
    </w:p>
    <w:p w14:paraId="3FA25CA6" w14:textId="77777777" w:rsidR="004D39DC" w:rsidRDefault="004D39DC" w:rsidP="00330D91">
      <w:pPr>
        <w:pStyle w:val="KeinLeerraum"/>
        <w:ind w:left="708"/>
      </w:pPr>
    </w:p>
    <w:p w14:paraId="52C91609" w14:textId="77777777" w:rsidR="004D39DC" w:rsidRDefault="004D39DC" w:rsidP="00330D91">
      <w:pPr>
        <w:pStyle w:val="KeinLeerraum"/>
        <w:ind w:left="708"/>
      </w:pPr>
    </w:p>
    <w:p w14:paraId="075F26EC" w14:textId="77777777" w:rsidR="004D39DC" w:rsidRDefault="004D39DC" w:rsidP="00330D91">
      <w:pPr>
        <w:pStyle w:val="KeinLeerraum"/>
        <w:ind w:left="708"/>
      </w:pPr>
    </w:p>
    <w:p w14:paraId="6864E26E" w14:textId="77777777" w:rsidR="004D39DC" w:rsidRDefault="004D39DC" w:rsidP="00330D91">
      <w:pPr>
        <w:pStyle w:val="KeinLeerraum"/>
        <w:ind w:left="708"/>
      </w:pPr>
    </w:p>
    <w:p w14:paraId="014F86BB" w14:textId="77777777" w:rsidR="004D39DC" w:rsidRDefault="004D39DC" w:rsidP="00330D91">
      <w:pPr>
        <w:pStyle w:val="KeinLeerraum"/>
        <w:ind w:left="708"/>
      </w:pPr>
    </w:p>
    <w:p w14:paraId="62F07592" w14:textId="77777777" w:rsidR="004D39DC" w:rsidRDefault="004D39DC" w:rsidP="00330D91">
      <w:pPr>
        <w:pStyle w:val="KeinLeerraum"/>
        <w:ind w:left="708"/>
      </w:pPr>
    </w:p>
    <w:p w14:paraId="3DDB4060" w14:textId="77777777" w:rsidR="004D39DC" w:rsidRDefault="004D39DC" w:rsidP="00330D91">
      <w:pPr>
        <w:pStyle w:val="KeinLeerraum"/>
        <w:ind w:left="708"/>
      </w:pPr>
    </w:p>
    <w:p w14:paraId="1F417C1E" w14:textId="77777777" w:rsidR="004D39DC" w:rsidRDefault="004D39DC" w:rsidP="00330D91">
      <w:pPr>
        <w:pStyle w:val="KeinLeerraum"/>
        <w:ind w:left="708"/>
      </w:pPr>
    </w:p>
    <w:p w14:paraId="2E434B30" w14:textId="77777777" w:rsidR="004D39DC" w:rsidRDefault="004D39DC" w:rsidP="00330D91">
      <w:pPr>
        <w:pStyle w:val="KeinLeerraum"/>
        <w:ind w:left="708"/>
      </w:pPr>
    </w:p>
    <w:p w14:paraId="66A8446E" w14:textId="77777777" w:rsidR="004D39DC" w:rsidRDefault="004D39DC" w:rsidP="00330D91">
      <w:pPr>
        <w:pStyle w:val="KeinLeerraum"/>
        <w:ind w:left="708"/>
      </w:pPr>
    </w:p>
    <w:p w14:paraId="6056218D" w14:textId="77777777" w:rsidR="004D39DC" w:rsidRDefault="004D39DC" w:rsidP="00330D91">
      <w:pPr>
        <w:pStyle w:val="KeinLeerraum"/>
        <w:ind w:left="708"/>
      </w:pPr>
    </w:p>
    <w:p w14:paraId="63520625" w14:textId="77777777" w:rsidR="004D39DC" w:rsidRPr="00C33DEB" w:rsidRDefault="004D39DC" w:rsidP="00330D91">
      <w:pPr>
        <w:pStyle w:val="KeinLeerraum"/>
        <w:ind w:left="708"/>
        <w:rPr>
          <w:b/>
        </w:rPr>
      </w:pPr>
      <w:r w:rsidRPr="00C33DEB">
        <w:rPr>
          <w:b/>
        </w:rPr>
        <w:t>Markierung der Fahrbahnen, Fahrbahnnebenflächen, Radwege, Gehwege und sonstige Verkehrsflächen mit zwei Komponenten Kaltplastik</w:t>
      </w:r>
    </w:p>
    <w:p w14:paraId="5CC2B72B" w14:textId="77777777" w:rsidR="004D39DC" w:rsidRDefault="004D39DC" w:rsidP="00330D91">
      <w:pPr>
        <w:pStyle w:val="KeinLeerraum"/>
        <w:ind w:left="708"/>
      </w:pPr>
    </w:p>
    <w:p w14:paraId="34F9E4E2" w14:textId="77777777" w:rsidR="004D39DC" w:rsidRDefault="004D39DC" w:rsidP="004D39DC">
      <w:pPr>
        <w:pStyle w:val="KeinLeerraum"/>
        <w:ind w:left="708"/>
      </w:pPr>
      <w:r>
        <w:t>Vorbemerkung</w:t>
      </w:r>
    </w:p>
    <w:p w14:paraId="71CE7A08" w14:textId="77777777" w:rsidR="004D39DC" w:rsidRDefault="004D39DC" w:rsidP="004D39DC">
      <w:pPr>
        <w:pStyle w:val="KeinLeerraum"/>
        <w:ind w:left="708"/>
      </w:pPr>
    </w:p>
    <w:p w14:paraId="192C6D22" w14:textId="77777777" w:rsidR="004D39DC" w:rsidRDefault="00361E19" w:rsidP="004D39DC">
      <w:pPr>
        <w:pStyle w:val="KeinLeerraum"/>
        <w:ind w:left="708"/>
      </w:pPr>
      <w:r>
        <w:t>Markierungsarbeiten mit Z</w:t>
      </w:r>
      <w:r w:rsidR="004D39DC">
        <w:t xml:space="preserve">wei </w:t>
      </w:r>
      <w:r>
        <w:t xml:space="preserve">- </w:t>
      </w:r>
      <w:r w:rsidR="004D39DC">
        <w:t xml:space="preserve">Komponenten </w:t>
      </w:r>
      <w:r>
        <w:t xml:space="preserve">- </w:t>
      </w:r>
      <w:r w:rsidR="004D39DC">
        <w:t xml:space="preserve">Kaltplastik  </w:t>
      </w:r>
    </w:p>
    <w:p w14:paraId="58637E4D" w14:textId="77777777" w:rsidR="004D39DC" w:rsidRDefault="004D39DC" w:rsidP="004D39DC">
      <w:pPr>
        <w:pStyle w:val="KeinLeerraum"/>
        <w:ind w:left="708"/>
      </w:pPr>
    </w:p>
    <w:p w14:paraId="7BF13EB7" w14:textId="77777777" w:rsidR="004D39DC" w:rsidRDefault="004D39DC" w:rsidP="004D39DC">
      <w:pPr>
        <w:pStyle w:val="KeinLeerraum"/>
        <w:ind w:left="708"/>
      </w:pPr>
      <w:r>
        <w:t xml:space="preserve">Material: </w:t>
      </w:r>
      <w:r>
        <w:tab/>
      </w:r>
      <w:r w:rsidR="00361E19">
        <w:t>lösungsmittelfreie Zwei – Komponenten - Kaltplastik</w:t>
      </w:r>
      <w:r>
        <w:t xml:space="preserve">, </w:t>
      </w:r>
    </w:p>
    <w:p w14:paraId="70FFDE26" w14:textId="77777777" w:rsidR="00361E19" w:rsidRDefault="004D39DC" w:rsidP="004D39DC">
      <w:pPr>
        <w:pStyle w:val="KeinLeerraum"/>
        <w:ind w:left="708"/>
      </w:pPr>
      <w:r>
        <w:tab/>
      </w:r>
      <w:r>
        <w:tab/>
      </w:r>
      <w:r w:rsidR="00361E19">
        <w:t>Verhältnis Stammkomponente ,, A“ und Härterkomponente ,,B“ = 98:2,</w:t>
      </w:r>
    </w:p>
    <w:p w14:paraId="22FA58C2" w14:textId="77777777" w:rsidR="004D39DC" w:rsidRDefault="004D39DC" w:rsidP="00361E19">
      <w:pPr>
        <w:pStyle w:val="KeinLeerraum"/>
        <w:ind w:left="1416" w:firstLine="708"/>
      </w:pPr>
      <w:r>
        <w:t>Verkehrsklasse P 6</w:t>
      </w:r>
    </w:p>
    <w:p w14:paraId="792BD52D" w14:textId="77777777" w:rsidR="004D39DC" w:rsidRDefault="004D39DC" w:rsidP="004D39DC">
      <w:pPr>
        <w:pStyle w:val="KeinLeerraum"/>
        <w:ind w:left="708"/>
      </w:pPr>
      <w:r>
        <w:tab/>
      </w:r>
      <w:r>
        <w:tab/>
        <w:t xml:space="preserve">Stärke min. 2 mm, </w:t>
      </w:r>
    </w:p>
    <w:p w14:paraId="219E2339" w14:textId="77777777" w:rsidR="004D39DC" w:rsidRDefault="004D39DC" w:rsidP="004D39DC">
      <w:pPr>
        <w:pStyle w:val="KeinLeerraum"/>
        <w:ind w:left="708"/>
      </w:pPr>
      <w:r>
        <w:tab/>
      </w:r>
      <w:r>
        <w:tab/>
        <w:t>Markierungsglasperlen gemäß TLG- MG.</w:t>
      </w:r>
    </w:p>
    <w:p w14:paraId="4ABA0F8F" w14:textId="77777777" w:rsidR="007B1B5E" w:rsidRDefault="007B1B5E" w:rsidP="00330D91">
      <w:pPr>
        <w:pStyle w:val="KeinLeerraum"/>
        <w:ind w:left="708"/>
      </w:pPr>
      <w:r>
        <w:tab/>
      </w:r>
      <w:r>
        <w:tab/>
      </w:r>
      <w:r w:rsidRPr="007B1B5E">
        <w:t xml:space="preserve">Die Verwendung von Härter in Form von Nachstreumitteln ist nicht gestattet. </w:t>
      </w:r>
    </w:p>
    <w:p w14:paraId="5EF3B039" w14:textId="77777777" w:rsidR="004D39DC" w:rsidRDefault="004D39DC" w:rsidP="00330D91">
      <w:pPr>
        <w:pStyle w:val="KeinLeerraum"/>
        <w:ind w:left="708"/>
      </w:pPr>
    </w:p>
    <w:p w14:paraId="45BC5B4A" w14:textId="77777777" w:rsidR="007B1B5E" w:rsidRDefault="007B1B5E" w:rsidP="00330D91">
      <w:pPr>
        <w:pStyle w:val="KeinLeerraum"/>
        <w:ind w:left="708"/>
      </w:pPr>
    </w:p>
    <w:p w14:paraId="660704E4" w14:textId="77777777" w:rsidR="007B1B5E" w:rsidRDefault="007B1B5E" w:rsidP="007B1B5E">
      <w:pPr>
        <w:pStyle w:val="KeinLeerraum"/>
        <w:ind w:left="708"/>
      </w:pPr>
      <w:r>
        <w:t>Es dürfen nur vom BMV zugelassenen Markierungsstoffe verwendet werden.</w:t>
      </w:r>
    </w:p>
    <w:p w14:paraId="365384F5" w14:textId="77777777" w:rsidR="007B1B5E" w:rsidRDefault="007B1B5E" w:rsidP="007B1B5E">
      <w:pPr>
        <w:pStyle w:val="KeinLeerraum"/>
        <w:ind w:left="708"/>
      </w:pPr>
    </w:p>
    <w:p w14:paraId="3D207496" w14:textId="77777777" w:rsidR="007B1B5E" w:rsidRDefault="007B1B5E" w:rsidP="007B1B5E">
      <w:pPr>
        <w:pStyle w:val="KeinLeerraum"/>
        <w:ind w:left="708"/>
      </w:pPr>
      <w:r>
        <w:t xml:space="preserve">Abgerechnet wird nach markierter Strichlänge in der Achse. </w:t>
      </w:r>
    </w:p>
    <w:p w14:paraId="21256035" w14:textId="77777777" w:rsidR="007B1B5E" w:rsidRDefault="007B1B5E" w:rsidP="007B1B5E">
      <w:pPr>
        <w:pStyle w:val="KeinLeerraum"/>
        <w:ind w:left="708"/>
      </w:pPr>
      <w:r>
        <w:t xml:space="preserve">Doppelstriche werden als zwei Striche abgerechnet. </w:t>
      </w:r>
    </w:p>
    <w:p w14:paraId="31E89032" w14:textId="77777777" w:rsidR="007B1B5E" w:rsidRDefault="007B1B5E" w:rsidP="007B1B5E">
      <w:pPr>
        <w:pStyle w:val="KeinLeerraum"/>
        <w:ind w:left="708"/>
      </w:pPr>
    </w:p>
    <w:p w14:paraId="41F097D2" w14:textId="77777777" w:rsidR="007B1B5E" w:rsidRDefault="007B1B5E" w:rsidP="007B1B5E">
      <w:pPr>
        <w:pStyle w:val="KeinLeerraum"/>
        <w:ind w:left="708"/>
      </w:pPr>
      <w:r>
        <w:t>Bietererklärung zu den angebotenen Markierungsstoffen</w:t>
      </w:r>
    </w:p>
    <w:p w14:paraId="45FD1BF8" w14:textId="77777777" w:rsidR="007B1B5E" w:rsidRDefault="007B1B5E" w:rsidP="007B1B5E">
      <w:pPr>
        <w:pStyle w:val="KeinLeerraum"/>
        <w:ind w:left="708"/>
      </w:pPr>
    </w:p>
    <w:p w14:paraId="1A26DA47" w14:textId="77777777" w:rsidR="007B1B5E" w:rsidRDefault="007B1B5E" w:rsidP="007B1B5E">
      <w:pPr>
        <w:pStyle w:val="KeinLeerraum"/>
        <w:ind w:left="708"/>
      </w:pPr>
      <w:r>
        <w:t>Wir erklären hiermit, dass die angebotenen Markierungsmaterialien (Markierungsstoffe und Beistoffe) mit den Bezeichnungen:</w:t>
      </w:r>
    </w:p>
    <w:p w14:paraId="5F909FD2" w14:textId="77777777" w:rsidR="007B1B5E" w:rsidRDefault="007B1B5E" w:rsidP="007B1B5E">
      <w:pPr>
        <w:pStyle w:val="KeinLeerraum"/>
        <w:ind w:left="708"/>
      </w:pPr>
    </w:p>
    <w:p w14:paraId="4A5026D0" w14:textId="77777777" w:rsidR="007B1B5E" w:rsidRDefault="007B1B5E" w:rsidP="007B1B5E">
      <w:pPr>
        <w:pStyle w:val="KeinLeerraum"/>
        <w:ind w:left="708"/>
      </w:pPr>
      <w:r>
        <w:t>………</w:t>
      </w:r>
      <w:r w:rsidR="00723003">
        <w:t>…………………………………………………………………………………………………………………………………………</w:t>
      </w:r>
    </w:p>
    <w:p w14:paraId="7FEDC623" w14:textId="77777777" w:rsidR="00723003" w:rsidRDefault="00723003" w:rsidP="007B1B5E">
      <w:pPr>
        <w:pStyle w:val="KeinLeerraum"/>
        <w:ind w:left="708"/>
      </w:pPr>
    </w:p>
    <w:p w14:paraId="5FD71EFB" w14:textId="77777777" w:rsidR="00723003" w:rsidRDefault="00723003" w:rsidP="007B1B5E">
      <w:pPr>
        <w:pStyle w:val="KeinLeerraum"/>
        <w:ind w:left="708"/>
      </w:pPr>
      <w:r>
        <w:t>…………………………………………………………………………………………………………………………………………………</w:t>
      </w:r>
    </w:p>
    <w:p w14:paraId="5ACC5D2C" w14:textId="77777777" w:rsidR="00723003" w:rsidRDefault="00723003" w:rsidP="007B1B5E">
      <w:pPr>
        <w:pStyle w:val="KeinLeerraum"/>
        <w:ind w:left="708"/>
      </w:pPr>
    </w:p>
    <w:p w14:paraId="6D1F4097" w14:textId="77777777" w:rsidR="00723003" w:rsidRDefault="00723003" w:rsidP="00723003">
      <w:pPr>
        <w:pStyle w:val="KeinLeerraum"/>
        <w:ind w:left="708"/>
      </w:pPr>
      <w:r w:rsidRPr="00723003">
        <w:t>den Anforderungen des Gesetzes zum Schutz vor gefährlichen Stoffen (Chemikaliengesetz – ChemG) vom 02.07.2008 BGBL Nr. 1146 und des Gesetzes zum Schutz vor schädlichen Umwelteinwirkungen durch Luftverunreinigungen, Geräusche, Erschütterungen und ähnliche Vorgänge (Bundesimmissionsschutzgesetz – BimSchG) vom 26.9.2002 BGBL 3830 zuletzt geändert 08.11.2011 BGBL 2723 und den einschlägigen Verordnungen entsprechen.</w:t>
      </w:r>
    </w:p>
    <w:p w14:paraId="62FDD85D" w14:textId="77777777" w:rsidR="008C3B19" w:rsidRDefault="008C3B19" w:rsidP="00723003">
      <w:pPr>
        <w:pStyle w:val="KeinLeerraum"/>
        <w:ind w:left="708"/>
      </w:pPr>
    </w:p>
    <w:p w14:paraId="3F625D33" w14:textId="77777777" w:rsidR="008C3B19" w:rsidRDefault="008C3B19" w:rsidP="00723003">
      <w:pPr>
        <w:pStyle w:val="KeinLeerraum"/>
        <w:ind w:left="708"/>
      </w:pPr>
    </w:p>
    <w:p w14:paraId="3B9E3935" w14:textId="77777777" w:rsidR="008C3B19" w:rsidRDefault="008C3B19" w:rsidP="00723003">
      <w:pPr>
        <w:pStyle w:val="KeinLeerraum"/>
        <w:ind w:left="708"/>
      </w:pPr>
    </w:p>
    <w:p w14:paraId="40056B43" w14:textId="77777777" w:rsidR="008C3B19" w:rsidRDefault="008C3B19" w:rsidP="00723003">
      <w:pPr>
        <w:pStyle w:val="KeinLeerraum"/>
        <w:ind w:left="708"/>
      </w:pPr>
    </w:p>
    <w:p w14:paraId="2AF0CE58" w14:textId="77777777" w:rsidR="008C3B19" w:rsidRDefault="008C3B19" w:rsidP="00723003">
      <w:pPr>
        <w:pStyle w:val="KeinLeerraum"/>
        <w:ind w:left="708"/>
      </w:pPr>
    </w:p>
    <w:p w14:paraId="7328DA1C" w14:textId="77777777" w:rsidR="008C3B19" w:rsidRDefault="008C3B19" w:rsidP="00723003">
      <w:pPr>
        <w:pStyle w:val="KeinLeerraum"/>
        <w:ind w:left="708"/>
      </w:pPr>
    </w:p>
    <w:p w14:paraId="014463B4" w14:textId="77777777" w:rsidR="008C3B19" w:rsidRDefault="008C3B19" w:rsidP="00723003">
      <w:pPr>
        <w:pStyle w:val="KeinLeerraum"/>
        <w:ind w:left="708"/>
      </w:pPr>
    </w:p>
    <w:p w14:paraId="37B1A9DD" w14:textId="77777777" w:rsidR="008C3B19" w:rsidRDefault="008C3B19" w:rsidP="00723003">
      <w:pPr>
        <w:pStyle w:val="KeinLeerraum"/>
        <w:ind w:left="708"/>
      </w:pPr>
    </w:p>
    <w:p w14:paraId="35CE42FA" w14:textId="77777777" w:rsidR="008C3B19" w:rsidRDefault="008C3B19" w:rsidP="00723003">
      <w:pPr>
        <w:pStyle w:val="KeinLeerraum"/>
        <w:ind w:left="708"/>
      </w:pPr>
    </w:p>
    <w:p w14:paraId="44EC3EE5" w14:textId="77777777" w:rsidR="008C3B19" w:rsidRDefault="008C3B19" w:rsidP="00723003">
      <w:pPr>
        <w:pStyle w:val="KeinLeerraum"/>
        <w:ind w:left="708"/>
      </w:pPr>
    </w:p>
    <w:p w14:paraId="3635BB5F" w14:textId="77777777" w:rsidR="008C3B19" w:rsidRDefault="008C3B19" w:rsidP="00723003">
      <w:pPr>
        <w:pStyle w:val="KeinLeerraum"/>
        <w:ind w:left="708"/>
      </w:pPr>
    </w:p>
    <w:p w14:paraId="4661FFBB" w14:textId="77777777" w:rsidR="008C3B19" w:rsidRDefault="008C3B19" w:rsidP="00723003">
      <w:pPr>
        <w:pStyle w:val="KeinLeerraum"/>
        <w:ind w:left="708"/>
      </w:pPr>
    </w:p>
    <w:p w14:paraId="389C8911" w14:textId="77777777" w:rsidR="008C3B19" w:rsidRDefault="008C3B19" w:rsidP="00723003">
      <w:pPr>
        <w:pStyle w:val="KeinLeerraum"/>
        <w:ind w:left="708"/>
      </w:pPr>
    </w:p>
    <w:p w14:paraId="68432CBC" w14:textId="77777777" w:rsidR="008C3B19" w:rsidRDefault="008C3B19" w:rsidP="00723003">
      <w:pPr>
        <w:pStyle w:val="KeinLeerraum"/>
        <w:ind w:left="708"/>
      </w:pPr>
    </w:p>
    <w:p w14:paraId="74182726" w14:textId="77777777" w:rsidR="008C3B19" w:rsidRDefault="008C3B19" w:rsidP="00723003">
      <w:pPr>
        <w:pStyle w:val="KeinLeerraum"/>
        <w:ind w:left="708"/>
      </w:pPr>
    </w:p>
    <w:p w14:paraId="5DA2CA80" w14:textId="77777777" w:rsidR="008C3B19" w:rsidRDefault="008C3B19" w:rsidP="00723003">
      <w:pPr>
        <w:pStyle w:val="KeinLeerraum"/>
        <w:ind w:left="708"/>
      </w:pPr>
    </w:p>
    <w:p w14:paraId="493F6757" w14:textId="77777777" w:rsidR="008C3B19" w:rsidRDefault="008C3B19" w:rsidP="00723003">
      <w:pPr>
        <w:pStyle w:val="KeinLeerraum"/>
        <w:ind w:left="708"/>
      </w:pPr>
    </w:p>
    <w:p w14:paraId="206C6274" w14:textId="77777777" w:rsidR="008C3B19" w:rsidRDefault="008C3B19" w:rsidP="00723003">
      <w:pPr>
        <w:pStyle w:val="KeinLeerraum"/>
        <w:ind w:left="708"/>
      </w:pPr>
    </w:p>
    <w:p w14:paraId="7909BA8E" w14:textId="77777777" w:rsidR="008C3B19" w:rsidRDefault="008C3B19" w:rsidP="00723003">
      <w:pPr>
        <w:pStyle w:val="KeinLeerraum"/>
        <w:ind w:left="708"/>
      </w:pPr>
    </w:p>
    <w:p w14:paraId="0546BF31" w14:textId="77777777" w:rsidR="008C3B19" w:rsidRPr="00F05B30" w:rsidRDefault="008C3B19" w:rsidP="008C3B19">
      <w:pPr>
        <w:pStyle w:val="KeinLeerraum"/>
        <w:rPr>
          <w:b/>
        </w:rPr>
      </w:pPr>
      <w:r w:rsidRPr="00F05B30">
        <w:rPr>
          <w:b/>
        </w:rPr>
        <w:t xml:space="preserve">4 </w:t>
      </w:r>
      <w:r w:rsidRPr="00F05B30">
        <w:rPr>
          <w:b/>
        </w:rPr>
        <w:tab/>
        <w:t xml:space="preserve">Rechtsgrundlagen </w:t>
      </w:r>
    </w:p>
    <w:p w14:paraId="062179F8" w14:textId="77777777" w:rsidR="008C3B19" w:rsidRDefault="008C3B19" w:rsidP="00723003">
      <w:pPr>
        <w:pStyle w:val="KeinLeerraum"/>
        <w:ind w:left="708"/>
      </w:pPr>
    </w:p>
    <w:p w14:paraId="4D50D74A" w14:textId="77777777" w:rsidR="008C3B19" w:rsidRPr="00F05B30" w:rsidRDefault="008C3B19" w:rsidP="008C3B19">
      <w:pPr>
        <w:pStyle w:val="KeinLeerraum"/>
        <w:rPr>
          <w:b/>
        </w:rPr>
      </w:pPr>
      <w:r w:rsidRPr="00F05B30">
        <w:rPr>
          <w:b/>
        </w:rPr>
        <w:t>4.1</w:t>
      </w:r>
      <w:r w:rsidRPr="00F05B30">
        <w:rPr>
          <w:b/>
        </w:rPr>
        <w:tab/>
        <w:t xml:space="preserve">Vertragsgrundlage </w:t>
      </w:r>
    </w:p>
    <w:p w14:paraId="31601491" w14:textId="77777777" w:rsidR="008C3B19" w:rsidRDefault="008C3B19" w:rsidP="00F05B30">
      <w:pPr>
        <w:pStyle w:val="KeinLeerraum"/>
        <w:ind w:left="708"/>
      </w:pPr>
      <w:r>
        <w:t>Vertragsgrundlage ist die Verdingungsordnung für</w:t>
      </w:r>
      <w:r w:rsidR="0050693F">
        <w:t xml:space="preserve"> Bauleistungen (VOB) in der Aktuell</w:t>
      </w:r>
      <w:r>
        <w:t xml:space="preserve"> gültigen Fassung in Verbindung mit den Zusätzlichen Vertragsbedingungen der Wirtschaftsbetriebe Duisburg AöR (gemäß Anlage).</w:t>
      </w:r>
    </w:p>
    <w:p w14:paraId="4E01BA9E" w14:textId="77777777" w:rsidR="008C3B19" w:rsidRDefault="008C3B19" w:rsidP="008C3B19">
      <w:pPr>
        <w:pStyle w:val="KeinLeerraum"/>
        <w:ind w:left="1413"/>
      </w:pPr>
    </w:p>
    <w:p w14:paraId="3361253A" w14:textId="77777777" w:rsidR="008C3B19" w:rsidRPr="00F05B30" w:rsidRDefault="008C3B19" w:rsidP="008C3B19">
      <w:pPr>
        <w:pStyle w:val="KeinLeerraum"/>
        <w:rPr>
          <w:b/>
        </w:rPr>
      </w:pPr>
      <w:r w:rsidRPr="00F05B30">
        <w:rPr>
          <w:b/>
        </w:rPr>
        <w:t>4.2</w:t>
      </w:r>
      <w:r w:rsidRPr="00F05B30">
        <w:rPr>
          <w:b/>
        </w:rPr>
        <w:tab/>
        <w:t xml:space="preserve">Auftragserfüllung </w:t>
      </w:r>
    </w:p>
    <w:p w14:paraId="30DDF624" w14:textId="77777777" w:rsidR="008C3B19" w:rsidRDefault="008C3B19" w:rsidP="008C3B19">
      <w:pPr>
        <w:pStyle w:val="KeinLeerraum"/>
        <w:ind w:left="705"/>
      </w:pPr>
      <w:r>
        <w:t xml:space="preserve">Die zu erledigenden Arbeiten sind unter Beachtung nachfolgend genannter Vorschriften zu erfüllen: </w:t>
      </w:r>
    </w:p>
    <w:p w14:paraId="4E389546" w14:textId="77777777" w:rsidR="008C3B19" w:rsidRDefault="008C3B19" w:rsidP="008C3B19">
      <w:pPr>
        <w:pStyle w:val="KeinLeerraum"/>
        <w:ind w:left="705"/>
      </w:pPr>
      <w:r>
        <w:t>Straßenverkehrsordnung (StVO) sowie der dazu erlassenen Verwaltungsvorschriften (VwV StVO)</w:t>
      </w:r>
    </w:p>
    <w:p w14:paraId="6BC3823B" w14:textId="77777777" w:rsidR="008C3B19" w:rsidRDefault="008C3B19" w:rsidP="008C3B19">
      <w:pPr>
        <w:pStyle w:val="KeinLeerraum"/>
        <w:ind w:left="705"/>
      </w:pPr>
      <w:r>
        <w:t>Richtlinien für die Markierung von Straßen, Teile 1 und 2 (RMS 1 und 2)</w:t>
      </w:r>
    </w:p>
    <w:p w14:paraId="46680F8A" w14:textId="77777777" w:rsidR="008C3B19" w:rsidRDefault="008C3B19" w:rsidP="008C3B19">
      <w:pPr>
        <w:pStyle w:val="KeinLeerraum"/>
        <w:ind w:left="705"/>
      </w:pPr>
      <w:r>
        <w:t>Gefahrgutverordnung Straße (GGVS)</w:t>
      </w:r>
    </w:p>
    <w:p w14:paraId="2128EF96" w14:textId="77777777" w:rsidR="008C3B19" w:rsidRDefault="008C3B19" w:rsidP="008C3B19">
      <w:pPr>
        <w:pStyle w:val="KeinLeerraum"/>
        <w:ind w:left="705"/>
      </w:pPr>
      <w:r>
        <w:t>Zusätzliche Technische Vertragsbedingungen für Markierungen (ZTV-M13)</w:t>
      </w:r>
    </w:p>
    <w:p w14:paraId="3A7C07C9" w14:textId="77777777" w:rsidR="008C3B19" w:rsidRDefault="008C3B19" w:rsidP="008C3B19">
      <w:pPr>
        <w:pStyle w:val="KeinLeerraum"/>
        <w:ind w:left="705"/>
      </w:pPr>
      <w:r>
        <w:t>Richtlinien für die Sicherung von Arbeitsstellen an Straßen (RSA)</w:t>
      </w:r>
    </w:p>
    <w:p w14:paraId="43438FFF" w14:textId="77777777" w:rsidR="008C3B19" w:rsidRDefault="008C3B19" w:rsidP="008C3B19">
      <w:pPr>
        <w:pStyle w:val="KeinLeerraum"/>
        <w:ind w:left="705"/>
      </w:pPr>
      <w:r>
        <w:t xml:space="preserve">Technische Lieferbedingungen für vorübergehende Markierungen </w:t>
      </w:r>
    </w:p>
    <w:p w14:paraId="11F80BA5" w14:textId="77777777" w:rsidR="008C3B19" w:rsidRDefault="008C3B19" w:rsidP="008C3B19">
      <w:pPr>
        <w:pStyle w:val="KeinLeerraum"/>
        <w:ind w:left="705"/>
      </w:pPr>
      <w:r>
        <w:t xml:space="preserve">Technische Lieferbedingungen für </w:t>
      </w:r>
      <w:r w:rsidR="00A207F4">
        <w:t>weiße Markierungsmaterialien (TL-M 97)</w:t>
      </w:r>
    </w:p>
    <w:p w14:paraId="73E382E5" w14:textId="77777777" w:rsidR="00A207F4" w:rsidRDefault="00A207F4" w:rsidP="008C3B19">
      <w:pPr>
        <w:pStyle w:val="KeinLeerraum"/>
        <w:ind w:left="705"/>
      </w:pPr>
      <w:r>
        <w:t>Unfallverhütungsvorschrift (UVV) in der zur Zeit gültigen Fassung</w:t>
      </w:r>
    </w:p>
    <w:p w14:paraId="7A216FBE" w14:textId="77777777" w:rsidR="00A207F4" w:rsidRDefault="00A207F4" w:rsidP="008C3B19">
      <w:pPr>
        <w:pStyle w:val="KeinLeerraum"/>
        <w:ind w:left="705"/>
      </w:pPr>
    </w:p>
    <w:p w14:paraId="6FC8C33B" w14:textId="77777777" w:rsidR="00A207F4" w:rsidRDefault="00A207F4" w:rsidP="008C3B19">
      <w:pPr>
        <w:pStyle w:val="KeinLeerraum"/>
        <w:ind w:left="705"/>
      </w:pPr>
      <w:r>
        <w:t>Es gelten die anerkannten technischen und rechtlichen Regeln.</w:t>
      </w:r>
    </w:p>
    <w:p w14:paraId="03F6AE57" w14:textId="77777777" w:rsidR="00A207F4" w:rsidRDefault="00A207F4" w:rsidP="008C3B19">
      <w:pPr>
        <w:pStyle w:val="KeinLeerraum"/>
        <w:ind w:left="705"/>
      </w:pPr>
    </w:p>
    <w:p w14:paraId="298AF57B" w14:textId="77777777" w:rsidR="00A207F4" w:rsidRDefault="00A207F4" w:rsidP="008C3B19">
      <w:pPr>
        <w:pStyle w:val="KeinLeerraum"/>
        <w:ind w:left="705"/>
      </w:pPr>
    </w:p>
    <w:p w14:paraId="52F83A29" w14:textId="77777777" w:rsidR="00A207F4" w:rsidRPr="00F05B30" w:rsidRDefault="00A207F4" w:rsidP="00A207F4">
      <w:pPr>
        <w:pStyle w:val="KeinLeerraum"/>
        <w:rPr>
          <w:b/>
        </w:rPr>
      </w:pPr>
      <w:r w:rsidRPr="00F05B30">
        <w:rPr>
          <w:b/>
        </w:rPr>
        <w:t>5</w:t>
      </w:r>
      <w:r w:rsidRPr="00F05B30">
        <w:rPr>
          <w:b/>
        </w:rPr>
        <w:tab/>
        <w:t xml:space="preserve">Verantwortung, Haftung und Ausführung </w:t>
      </w:r>
    </w:p>
    <w:p w14:paraId="17DC25DE" w14:textId="77777777" w:rsidR="00A207F4" w:rsidRDefault="00A207F4" w:rsidP="00A207F4">
      <w:pPr>
        <w:pStyle w:val="KeinLeerraum"/>
      </w:pPr>
      <w:r>
        <w:tab/>
      </w:r>
    </w:p>
    <w:p w14:paraId="73A5697F" w14:textId="77777777" w:rsidR="008C3B19" w:rsidRDefault="00A207F4" w:rsidP="00723003">
      <w:pPr>
        <w:pStyle w:val="KeinLeerraum"/>
        <w:ind w:left="708"/>
      </w:pPr>
      <w:r>
        <w:t>Personal</w:t>
      </w:r>
    </w:p>
    <w:p w14:paraId="2BCD21A7" w14:textId="77777777" w:rsidR="00A207F4" w:rsidRDefault="0050693F" w:rsidP="00723003">
      <w:pPr>
        <w:pStyle w:val="KeinLeerraum"/>
        <w:ind w:left="708"/>
      </w:pPr>
      <w:r>
        <w:t>Der</w:t>
      </w:r>
      <w:r w:rsidR="00A207F4">
        <w:t xml:space="preserve"> AN ist für den Schutz seines an der Durchführung beteiligten Personen selbst voll verantwortlich. Sämtliche im öffentlichen Verkehrsraum beschäftigten Arbeitskräfte müssen entsprechend § 35 (6) StVO durch Warnkleidung (DIN 30711) erkennbar sein.</w:t>
      </w:r>
    </w:p>
    <w:p w14:paraId="7790C886" w14:textId="77777777" w:rsidR="00A207F4" w:rsidRDefault="00A207F4" w:rsidP="00723003">
      <w:pPr>
        <w:pStyle w:val="KeinLeerraum"/>
        <w:ind w:left="708"/>
      </w:pPr>
    </w:p>
    <w:p w14:paraId="0869BA1D" w14:textId="77777777" w:rsidR="00A207F4" w:rsidRDefault="00A207F4" w:rsidP="00723003">
      <w:pPr>
        <w:pStyle w:val="KeinLeerraum"/>
        <w:ind w:left="708"/>
      </w:pPr>
      <w:r>
        <w:t xml:space="preserve">Ausführung </w:t>
      </w:r>
    </w:p>
    <w:p w14:paraId="5B15A0B5" w14:textId="77777777" w:rsidR="00A207F4" w:rsidRDefault="0050693F" w:rsidP="00723003">
      <w:pPr>
        <w:pStyle w:val="KeinLeerraum"/>
        <w:ind w:left="708"/>
      </w:pPr>
      <w:r>
        <w:t>Der</w:t>
      </w:r>
      <w:r w:rsidR="00A207F4">
        <w:t xml:space="preserve"> AN hat alle zur Sicherung der Baustellen erforderlichen Maßnahmen unter voller eigener Verantwortung auszuführen bzw. diese zu veranlassen. Er übernimmt die Verkehrssicherungspflicht. Die Kosten für die Verkehrssicherung (Beschilderung, Absperrung, Beleuchtung) sind in das Angebot einzurechnen. Sie werden nicht separat vergütet. </w:t>
      </w:r>
    </w:p>
    <w:p w14:paraId="67C3261B" w14:textId="77777777" w:rsidR="00A207F4" w:rsidRDefault="00A207F4" w:rsidP="00723003">
      <w:pPr>
        <w:pStyle w:val="KeinLeerraum"/>
        <w:ind w:left="708"/>
      </w:pPr>
    </w:p>
    <w:p w14:paraId="4499B84B" w14:textId="77777777" w:rsidR="00A207F4" w:rsidRDefault="00A207F4" w:rsidP="00723003">
      <w:pPr>
        <w:pStyle w:val="KeinLeerraum"/>
        <w:ind w:left="708"/>
      </w:pPr>
      <w:r>
        <w:t xml:space="preserve">Haftung </w:t>
      </w:r>
    </w:p>
    <w:p w14:paraId="583FF0F5" w14:textId="77777777" w:rsidR="00A207F4" w:rsidRDefault="0050693F" w:rsidP="00723003">
      <w:pPr>
        <w:pStyle w:val="KeinLeerraum"/>
        <w:ind w:left="708"/>
      </w:pPr>
      <w:r>
        <w:t>Der</w:t>
      </w:r>
      <w:r w:rsidR="00A207F4">
        <w:t xml:space="preserve"> AN haftet für die Richtigkeit der Arbeitsausführung und für Schäden, die durch falsche Arbeitsausführung entstehen. Bei nachgewiesener Verzögerung nicht durchgeführter Arbeitsaufträge </w:t>
      </w:r>
      <w:r>
        <w:t>haftet der</w:t>
      </w:r>
      <w:r w:rsidR="00772DE2">
        <w:t xml:space="preserve"> AN für alle daraus entstehenden Schäden. </w:t>
      </w:r>
    </w:p>
    <w:p w14:paraId="280BCD6F" w14:textId="77777777" w:rsidR="00772DE2" w:rsidRDefault="00772DE2" w:rsidP="00723003">
      <w:pPr>
        <w:pStyle w:val="KeinLeerraum"/>
        <w:ind w:left="708"/>
      </w:pPr>
    </w:p>
    <w:p w14:paraId="67D4DA69" w14:textId="77777777" w:rsidR="00772DE2" w:rsidRDefault="00772DE2" w:rsidP="00723003">
      <w:pPr>
        <w:pStyle w:val="KeinLeerraum"/>
        <w:ind w:left="708"/>
      </w:pPr>
      <w:r>
        <w:t xml:space="preserve">Der AN hat den AG von allen Ansprüchen Dritter, die auf der Verletzung seiner Vertragsverpflichtungen beruhen, freizustellen, es sei denn, dass dem AG Vorsatz oder grobe Fahrlässigkeit nachgewiesen wird. </w:t>
      </w:r>
    </w:p>
    <w:p w14:paraId="6BCBEC19" w14:textId="77777777" w:rsidR="00772DE2" w:rsidRDefault="00772DE2" w:rsidP="00723003">
      <w:pPr>
        <w:pStyle w:val="KeinLeerraum"/>
        <w:ind w:left="708"/>
      </w:pPr>
    </w:p>
    <w:p w14:paraId="092D61E3" w14:textId="77777777" w:rsidR="00772DE2" w:rsidRDefault="00772DE2" w:rsidP="00723003">
      <w:pPr>
        <w:pStyle w:val="KeinLeerraum"/>
        <w:ind w:left="708"/>
      </w:pPr>
    </w:p>
    <w:p w14:paraId="2D10FD09" w14:textId="77777777" w:rsidR="00DE7552" w:rsidRDefault="00DE7552" w:rsidP="00772DE2">
      <w:pPr>
        <w:pStyle w:val="KeinLeerraum"/>
        <w:rPr>
          <w:b/>
        </w:rPr>
      </w:pPr>
    </w:p>
    <w:p w14:paraId="7FC80540" w14:textId="77777777" w:rsidR="00DE7552" w:rsidRDefault="00DE7552" w:rsidP="00772DE2">
      <w:pPr>
        <w:pStyle w:val="KeinLeerraum"/>
        <w:rPr>
          <w:b/>
        </w:rPr>
      </w:pPr>
    </w:p>
    <w:p w14:paraId="377E774A" w14:textId="77777777" w:rsidR="00DE7552" w:rsidRDefault="00DE7552" w:rsidP="00772DE2">
      <w:pPr>
        <w:pStyle w:val="KeinLeerraum"/>
        <w:rPr>
          <w:b/>
        </w:rPr>
      </w:pPr>
    </w:p>
    <w:p w14:paraId="09B32249" w14:textId="77777777" w:rsidR="00D7702C" w:rsidRDefault="00D7702C" w:rsidP="00772DE2">
      <w:pPr>
        <w:pStyle w:val="KeinLeerraum"/>
        <w:rPr>
          <w:b/>
        </w:rPr>
      </w:pPr>
    </w:p>
    <w:p w14:paraId="3836FA2D" w14:textId="77777777" w:rsidR="00D7702C" w:rsidRDefault="00D7702C" w:rsidP="00772DE2">
      <w:pPr>
        <w:pStyle w:val="KeinLeerraum"/>
        <w:rPr>
          <w:b/>
        </w:rPr>
      </w:pPr>
    </w:p>
    <w:p w14:paraId="302857E8" w14:textId="77777777" w:rsidR="00D7702C" w:rsidRDefault="00D7702C" w:rsidP="00772DE2">
      <w:pPr>
        <w:pStyle w:val="KeinLeerraum"/>
        <w:rPr>
          <w:b/>
        </w:rPr>
      </w:pPr>
    </w:p>
    <w:p w14:paraId="16C124AB" w14:textId="77777777" w:rsidR="00D7702C" w:rsidRDefault="00D7702C" w:rsidP="00772DE2">
      <w:pPr>
        <w:pStyle w:val="KeinLeerraum"/>
        <w:rPr>
          <w:b/>
        </w:rPr>
      </w:pPr>
    </w:p>
    <w:p w14:paraId="0AA86F3E" w14:textId="77777777" w:rsidR="00D7702C" w:rsidRDefault="00D7702C" w:rsidP="00772DE2">
      <w:pPr>
        <w:pStyle w:val="KeinLeerraum"/>
        <w:rPr>
          <w:b/>
        </w:rPr>
      </w:pPr>
    </w:p>
    <w:p w14:paraId="7AC05D0F" w14:textId="77777777" w:rsidR="00D7702C" w:rsidRDefault="00D7702C" w:rsidP="00772DE2">
      <w:pPr>
        <w:pStyle w:val="KeinLeerraum"/>
        <w:rPr>
          <w:b/>
        </w:rPr>
      </w:pPr>
    </w:p>
    <w:p w14:paraId="40BF09DA" w14:textId="77777777" w:rsidR="00D7702C" w:rsidRDefault="00D7702C" w:rsidP="00772DE2">
      <w:pPr>
        <w:pStyle w:val="KeinLeerraum"/>
        <w:rPr>
          <w:b/>
        </w:rPr>
      </w:pPr>
    </w:p>
    <w:p w14:paraId="7BE9BE58" w14:textId="77777777" w:rsidR="008C3B19" w:rsidRPr="00F05B30" w:rsidRDefault="00772DE2" w:rsidP="00772DE2">
      <w:pPr>
        <w:pStyle w:val="KeinLeerraum"/>
        <w:rPr>
          <w:b/>
        </w:rPr>
      </w:pPr>
      <w:r w:rsidRPr="00F05B30">
        <w:rPr>
          <w:b/>
        </w:rPr>
        <w:t>6</w:t>
      </w:r>
      <w:r w:rsidRPr="00F05B30">
        <w:rPr>
          <w:b/>
        </w:rPr>
        <w:tab/>
        <w:t>Ausführung der Arbeiten</w:t>
      </w:r>
    </w:p>
    <w:p w14:paraId="5138211E" w14:textId="77777777" w:rsidR="00772DE2" w:rsidRDefault="00772DE2" w:rsidP="00772DE2">
      <w:pPr>
        <w:pStyle w:val="KeinLeerraum"/>
      </w:pPr>
      <w:r>
        <w:tab/>
      </w:r>
    </w:p>
    <w:p w14:paraId="715B4C25" w14:textId="77777777" w:rsidR="00772DE2" w:rsidRDefault="00772DE2" w:rsidP="00772DE2">
      <w:pPr>
        <w:pStyle w:val="KeinLeerraum"/>
      </w:pPr>
      <w:r>
        <w:tab/>
        <w:t xml:space="preserve">Verkehrliche Anordnung </w:t>
      </w:r>
    </w:p>
    <w:p w14:paraId="568515E2" w14:textId="77777777" w:rsidR="00772DE2" w:rsidRDefault="0050693F" w:rsidP="00772DE2">
      <w:pPr>
        <w:pStyle w:val="KeinLeerraum"/>
        <w:ind w:left="708"/>
      </w:pPr>
      <w:r>
        <w:t>Ob</w:t>
      </w:r>
      <w:r w:rsidR="00772DE2">
        <w:t xml:space="preserve"> durch den AN im Einzelfall eine verkehrliche Anordnung im Sinne § 45 (6) StVO </w:t>
      </w:r>
      <w:r>
        <w:t>einzuholen ist entscheidet der</w:t>
      </w:r>
      <w:r w:rsidR="00772DE2">
        <w:t xml:space="preserve"> AG.</w:t>
      </w:r>
    </w:p>
    <w:p w14:paraId="4AA5756A" w14:textId="77777777" w:rsidR="00D7702C" w:rsidRDefault="00D7702C" w:rsidP="00D7702C">
      <w:pPr>
        <w:pStyle w:val="KeinLeerraum"/>
      </w:pPr>
    </w:p>
    <w:p w14:paraId="48963614" w14:textId="77777777" w:rsidR="00772DE2" w:rsidRDefault="00772DE2" w:rsidP="00D7702C">
      <w:pPr>
        <w:pStyle w:val="KeinLeerraum"/>
        <w:ind w:firstLine="708"/>
      </w:pPr>
      <w:r>
        <w:t>Auswirkungen auf die Verkehrsabläufe</w:t>
      </w:r>
    </w:p>
    <w:p w14:paraId="45A57D8C" w14:textId="77777777" w:rsidR="00772DE2" w:rsidRDefault="00772DE2" w:rsidP="00772DE2">
      <w:pPr>
        <w:pStyle w:val="KeinLeerraum"/>
        <w:ind w:left="708"/>
      </w:pPr>
      <w:r>
        <w:t>Der Radfahrer- und Fußgängerverkehr darf grundsätzlich nicht beeinträchtigt werden. Die Arbeiten sind in der Regel unter Aufrechterhaltung des Gesamtverkehrs durchzuführen.</w:t>
      </w:r>
    </w:p>
    <w:p w14:paraId="78CE4D5B" w14:textId="77777777" w:rsidR="00772DE2" w:rsidRDefault="00772DE2" w:rsidP="00772DE2">
      <w:pPr>
        <w:pStyle w:val="KeinLeerraum"/>
        <w:ind w:left="708"/>
      </w:pPr>
    </w:p>
    <w:p w14:paraId="1D7A92AC" w14:textId="77777777" w:rsidR="00772DE2" w:rsidRDefault="0050693F" w:rsidP="00772DE2">
      <w:pPr>
        <w:pStyle w:val="KeinLeerraum"/>
        <w:ind w:left="708"/>
      </w:pPr>
      <w:r>
        <w:t>Der</w:t>
      </w:r>
      <w:r w:rsidR="00772DE2">
        <w:t xml:space="preserve"> AN muss in der Lage sein, die übertragenen Arbeiten anhand eines Planes und – soweit erforderlich – unter Beachtung der ihm </w:t>
      </w:r>
      <w:r w:rsidR="00580915">
        <w:t xml:space="preserve">bekannt gegebenen Markierungsrichtlinien der Stadt Duisburg selbstständig in der Örtlichkeit festzulegen und auszuführen. </w:t>
      </w:r>
    </w:p>
    <w:p w14:paraId="025998A5" w14:textId="77777777" w:rsidR="00580915" w:rsidRDefault="00580915" w:rsidP="00772DE2">
      <w:pPr>
        <w:pStyle w:val="KeinLeerraum"/>
        <w:ind w:left="708"/>
      </w:pPr>
    </w:p>
    <w:p w14:paraId="4241A258" w14:textId="77777777" w:rsidR="00580915" w:rsidRDefault="00580915" w:rsidP="00772DE2">
      <w:pPr>
        <w:pStyle w:val="KeinLeerraum"/>
        <w:ind w:left="708"/>
      </w:pPr>
      <w:r>
        <w:t>Auch bei Überholungsarbeiten sind die jeweils gültigen Richtlinien zu beachten, erforderlichenfalls sind Abweichungen aufgrund der Altmarkierung mit dem Auftraggeber abzustimmen.</w:t>
      </w:r>
    </w:p>
    <w:p w14:paraId="6AFDF0D8" w14:textId="77777777" w:rsidR="00580915" w:rsidRDefault="00580915" w:rsidP="00772DE2">
      <w:pPr>
        <w:pStyle w:val="KeinLeerraum"/>
        <w:ind w:left="708"/>
      </w:pPr>
    </w:p>
    <w:p w14:paraId="2B0D8E5F" w14:textId="77777777" w:rsidR="00580915" w:rsidRDefault="00580915" w:rsidP="00772DE2">
      <w:pPr>
        <w:pStyle w:val="KeinLeerraum"/>
        <w:ind w:left="708"/>
      </w:pPr>
      <w:r>
        <w:t xml:space="preserve">Auf Hauptverkehrsstraßen können in der Regel in den Verkehrsspitzen keine Markierungsarbeiten und Rotbeschichtungen ausgeführt werden. Im Übrigen ist dafür Sorge zu tragen, dass der Verkehrsablauf möglichst wenig beeinträchtig wird. </w:t>
      </w:r>
    </w:p>
    <w:p w14:paraId="421BAEC0" w14:textId="77777777" w:rsidR="00580915" w:rsidRDefault="00580915" w:rsidP="00772DE2">
      <w:pPr>
        <w:pStyle w:val="KeinLeerraum"/>
        <w:ind w:left="708"/>
      </w:pPr>
    </w:p>
    <w:p w14:paraId="3B0BC63B" w14:textId="77777777" w:rsidR="00580915" w:rsidRDefault="00580915" w:rsidP="00772DE2">
      <w:pPr>
        <w:pStyle w:val="KeinLeerraum"/>
        <w:ind w:left="708"/>
      </w:pPr>
      <w:r>
        <w:t>Insbesondere bei Rotbeschichtung ist ggf. eine abschnittsweise Durchführung einzukalkulieren, um die notwendigen Fahrflächen (z.B. an Grundstückszufahrten) freizuhalten. Piktogramme und Pfeile sind nach der Rotbeschichtung aufzubringen. Ferner ist bei</w:t>
      </w:r>
      <w:r w:rsidR="0051313A">
        <w:t xml:space="preserve"> durchgehenden Linien von über 10 m Länge eine</w:t>
      </w:r>
      <w:r w:rsidR="00BB28CE">
        <w:t xml:space="preserve"> </w:t>
      </w:r>
      <w:r>
        <w:t>5</w:t>
      </w:r>
      <w:r w:rsidR="0051313A">
        <w:t xml:space="preserve"> cm</w:t>
      </w:r>
      <w:r>
        <w:t xml:space="preserve"> </w:t>
      </w:r>
      <w:r w:rsidR="0051313A">
        <w:t xml:space="preserve">breite Lücke als Wasserdurchlassöffnung vorzusehen. </w:t>
      </w:r>
    </w:p>
    <w:p w14:paraId="4DC08E0A" w14:textId="77777777" w:rsidR="0051313A" w:rsidRDefault="0051313A" w:rsidP="00772DE2">
      <w:pPr>
        <w:pStyle w:val="KeinLeerraum"/>
        <w:ind w:left="708"/>
      </w:pPr>
    </w:p>
    <w:p w14:paraId="6F15EFD8" w14:textId="77777777" w:rsidR="0051313A" w:rsidRDefault="0051313A" w:rsidP="00772DE2">
      <w:pPr>
        <w:pStyle w:val="KeinLeerraum"/>
        <w:ind w:left="708"/>
      </w:pPr>
      <w:r>
        <w:t xml:space="preserve">Die Vormarkierung ist mit Silberbronze auszuführen. Sie wird vom Auftraggeber überprüft und ist ggf. auf Anweisung zu korrigieren. </w:t>
      </w:r>
    </w:p>
    <w:p w14:paraId="379F25FC" w14:textId="77777777" w:rsidR="0051313A" w:rsidRDefault="0051313A" w:rsidP="00772DE2">
      <w:pPr>
        <w:pStyle w:val="KeinLeerraum"/>
        <w:ind w:left="708"/>
      </w:pPr>
    </w:p>
    <w:p w14:paraId="6F80F967" w14:textId="77777777" w:rsidR="00D320EB" w:rsidRPr="00F05B30" w:rsidRDefault="00F05B30" w:rsidP="00D320EB">
      <w:pPr>
        <w:pStyle w:val="KeinLeerraum"/>
        <w:rPr>
          <w:b/>
        </w:rPr>
      </w:pPr>
      <w:r>
        <w:rPr>
          <w:b/>
        </w:rPr>
        <w:t>7</w:t>
      </w:r>
      <w:r w:rsidR="00D320EB" w:rsidRPr="00F05B30">
        <w:rPr>
          <w:b/>
        </w:rPr>
        <w:tab/>
        <w:t>Besonderheiten</w:t>
      </w:r>
    </w:p>
    <w:p w14:paraId="41ECE1D9" w14:textId="77777777" w:rsidR="00D320EB" w:rsidRDefault="00D320EB" w:rsidP="00D320EB">
      <w:pPr>
        <w:pStyle w:val="KeinLeerraum"/>
        <w:ind w:left="705"/>
      </w:pPr>
      <w:r>
        <w:t xml:space="preserve">Auf Anweisung des Auftraggebers sind Markierungsarbeiten unter </w:t>
      </w:r>
      <w:r w:rsidR="0050693F">
        <w:t>Umständen auch bei ungünstigen</w:t>
      </w:r>
      <w:r>
        <w:t xml:space="preserve"> Witterungsverhältnissen durchzuführen.</w:t>
      </w:r>
    </w:p>
    <w:p w14:paraId="37A11E5F" w14:textId="77777777" w:rsidR="00D320EB" w:rsidRDefault="00D320EB" w:rsidP="00D320EB">
      <w:pPr>
        <w:pStyle w:val="KeinLeerraum"/>
        <w:ind w:left="705"/>
      </w:pPr>
    </w:p>
    <w:p w14:paraId="3B16E280" w14:textId="77777777" w:rsidR="00D320EB" w:rsidRPr="00F05B30" w:rsidRDefault="00F05B30" w:rsidP="00D320EB">
      <w:pPr>
        <w:pStyle w:val="KeinLeerraum"/>
        <w:rPr>
          <w:b/>
        </w:rPr>
      </w:pPr>
      <w:r w:rsidRPr="00F05B30">
        <w:rPr>
          <w:b/>
        </w:rPr>
        <w:t>8</w:t>
      </w:r>
      <w:r w:rsidR="00D320EB" w:rsidRPr="00F05B30">
        <w:rPr>
          <w:b/>
        </w:rPr>
        <w:tab/>
        <w:t xml:space="preserve">Demarkierung </w:t>
      </w:r>
    </w:p>
    <w:p w14:paraId="77FC26FB" w14:textId="77777777" w:rsidR="00D320EB" w:rsidRDefault="00D320EB" w:rsidP="0050693F">
      <w:pPr>
        <w:pStyle w:val="KeinLeerraum"/>
        <w:ind w:left="705"/>
      </w:pPr>
      <w:r>
        <w:t xml:space="preserve">Markierungen oder Reste von Markierungen sind so zu entfernen, dass die Fahrbahnfläche </w:t>
      </w:r>
      <w:r>
        <w:tab/>
        <w:t xml:space="preserve">möglichst wenig beschädigt wird. Das zur Anwendung kommende Verfahren (Abbeizen, </w:t>
      </w:r>
      <w:r>
        <w:tab/>
        <w:t>Abfräsen, Abstrahlen) ist so auszuwählen, dass Reste der alten Markierung, soweit sie nic</w:t>
      </w:r>
      <w:r w:rsidR="0050693F">
        <w:t xml:space="preserve">ht </w:t>
      </w:r>
      <w:r w:rsidR="0050693F">
        <w:tab/>
        <w:t>übermarkiert werden, aus</w:t>
      </w:r>
      <w:r>
        <w:t xml:space="preserve"> Sicht der Verkehrsteilnehmer weder bei Tag noch bei Nacht </w:t>
      </w:r>
      <w:r>
        <w:tab/>
        <w:t xml:space="preserve">mit einer Markierung verwechselt werden können. </w:t>
      </w:r>
    </w:p>
    <w:p w14:paraId="1F706D43" w14:textId="77777777" w:rsidR="00D320EB" w:rsidRDefault="00D320EB" w:rsidP="00D320EB">
      <w:pPr>
        <w:pStyle w:val="KeinLeerraum"/>
      </w:pPr>
    </w:p>
    <w:p w14:paraId="371C6368" w14:textId="77777777" w:rsidR="00D320EB" w:rsidRDefault="00D320EB" w:rsidP="00D320EB">
      <w:pPr>
        <w:pStyle w:val="KeinLeerraum"/>
      </w:pPr>
      <w:r>
        <w:tab/>
        <w:t xml:space="preserve">Die Größe, Ausstattung und Leistungsfähigkeit der eingesetzten Geräte usw. muss dem </w:t>
      </w:r>
    </w:p>
    <w:p w14:paraId="571E4BDF" w14:textId="77777777" w:rsidR="00D320EB" w:rsidRDefault="0050693F" w:rsidP="00D320EB">
      <w:pPr>
        <w:pStyle w:val="KeinLeerraum"/>
      </w:pPr>
      <w:r>
        <w:tab/>
        <w:t>Umfang der A</w:t>
      </w:r>
      <w:r w:rsidR="00D320EB">
        <w:t xml:space="preserve">rbeiten und den örtlichen Gegebenheiten angepasst sein. </w:t>
      </w:r>
    </w:p>
    <w:p w14:paraId="4051819A" w14:textId="77777777" w:rsidR="00D320EB" w:rsidRDefault="00D320EB" w:rsidP="00D320EB">
      <w:pPr>
        <w:pStyle w:val="KeinLeerraum"/>
      </w:pPr>
      <w:r>
        <w:tab/>
        <w:t>Verkehrsbehinderungen müssen auf ein Mindestmaß beschränkt bleiben.</w:t>
      </w:r>
    </w:p>
    <w:p w14:paraId="11E5D7C0" w14:textId="77777777" w:rsidR="00D320EB" w:rsidRDefault="00D320EB" w:rsidP="00D320EB">
      <w:pPr>
        <w:pStyle w:val="KeinLeerraum"/>
      </w:pPr>
      <w:r>
        <w:tab/>
        <w:t>Umweltbeeinträchtigungen sind möglichst zu vermeiden.</w:t>
      </w:r>
    </w:p>
    <w:p w14:paraId="39929C52" w14:textId="77777777" w:rsidR="00D320EB" w:rsidRDefault="00D320EB" w:rsidP="00D320EB">
      <w:pPr>
        <w:pStyle w:val="KeinLeerraum"/>
      </w:pPr>
      <w:r>
        <w:tab/>
        <w:t xml:space="preserve">Ein Überstreichen von zu demarkierenden Flächen mit dunkler Farben ist unzulässig, wenn </w:t>
      </w:r>
      <w:r>
        <w:tab/>
        <w:t xml:space="preserve">nichts anderes vereinbart ist. </w:t>
      </w:r>
    </w:p>
    <w:p w14:paraId="4883B8C6" w14:textId="77777777" w:rsidR="001915FB" w:rsidRDefault="001915FB" w:rsidP="00D320EB">
      <w:pPr>
        <w:pStyle w:val="KeinLeerraum"/>
      </w:pPr>
      <w:r>
        <w:tab/>
      </w:r>
    </w:p>
    <w:p w14:paraId="00546C9C" w14:textId="77777777" w:rsidR="001915FB" w:rsidRDefault="001915FB" w:rsidP="00D320EB">
      <w:pPr>
        <w:pStyle w:val="KeinLeerraum"/>
      </w:pPr>
      <w:r>
        <w:lastRenderedPageBreak/>
        <w:tab/>
        <w:t xml:space="preserve">Demarkierte Flächen dürfen in der Griffigkeit, im Farbton und in ihrem Reflexionsverhalten </w:t>
      </w:r>
      <w:r>
        <w:tab/>
        <w:t>von der s</w:t>
      </w:r>
      <w:r w:rsidR="0050693F">
        <w:t>ie umgebenden Straßenoberfläche</w:t>
      </w:r>
      <w:r>
        <w:t xml:space="preserve"> nicht wesentlich abweichen. Hierauf ist zu </w:t>
      </w:r>
      <w:r>
        <w:tab/>
        <w:t>achten, wenn alte Markierungen ausgefräst und die Vertiefungen wieder aufgefüllt werden.</w:t>
      </w:r>
      <w:r>
        <w:tab/>
        <w:t>Der Abfluss des Oberflächenwassers darf nicht behindert werden.</w:t>
      </w:r>
    </w:p>
    <w:p w14:paraId="41D746A2" w14:textId="77777777" w:rsidR="001915FB" w:rsidRDefault="001915FB" w:rsidP="00D320EB">
      <w:pPr>
        <w:pStyle w:val="KeinLeerraum"/>
      </w:pPr>
      <w:r>
        <w:tab/>
      </w:r>
    </w:p>
    <w:p w14:paraId="7ABD83E6" w14:textId="77777777" w:rsidR="001915FB" w:rsidRDefault="001915FB" w:rsidP="00D320EB">
      <w:pPr>
        <w:pStyle w:val="KeinLeerraum"/>
      </w:pPr>
      <w:r>
        <w:tab/>
        <w:t xml:space="preserve">Werden die Markierungen abgebeizt, so dürfen die Abbeizmittel keine Stoffe enthalten, die </w:t>
      </w:r>
      <w:r>
        <w:tab/>
        <w:t xml:space="preserve">gegen die Arbeitsschutz- und Umweltschutzbestimmungen verstoßen (vergleiche auch </w:t>
      </w:r>
      <w:r>
        <w:tab/>
      </w:r>
      <w:r>
        <w:tab/>
        <w:t xml:space="preserve">Abschnitt 3.1). Die AN hat dem AG eine entsprechende Erklärung vorzulegen. Weiterhin ist </w:t>
      </w:r>
      <w:r>
        <w:tab/>
        <w:t xml:space="preserve">drauf zu achten, dass die Abbeizmitteln und die abgebeizten Markierungsmaterialien unter </w:t>
      </w:r>
      <w:r>
        <w:tab/>
        <w:t xml:space="preserve">Beachtung der Umweltschutzbestimmungen beseitigt werden. Insbesondere wird auf das </w:t>
      </w:r>
      <w:r>
        <w:tab/>
        <w:t xml:space="preserve">Abfallbeseitigungsgesetz (AbfG) hingewiesen. </w:t>
      </w:r>
    </w:p>
    <w:p w14:paraId="537A0EFB" w14:textId="77777777" w:rsidR="001915FB" w:rsidRDefault="001915FB" w:rsidP="00D320EB">
      <w:pPr>
        <w:pStyle w:val="KeinLeerraum"/>
      </w:pPr>
    </w:p>
    <w:p w14:paraId="0C9D99EA" w14:textId="77777777" w:rsidR="001915FB" w:rsidRPr="00F05B30" w:rsidRDefault="00F05B30" w:rsidP="00D320EB">
      <w:pPr>
        <w:pStyle w:val="KeinLeerraum"/>
        <w:rPr>
          <w:b/>
        </w:rPr>
      </w:pPr>
      <w:r w:rsidRPr="00F05B30">
        <w:rPr>
          <w:b/>
        </w:rPr>
        <w:t>9</w:t>
      </w:r>
      <w:r w:rsidR="001915FB" w:rsidRPr="00F05B30">
        <w:rPr>
          <w:b/>
        </w:rPr>
        <w:tab/>
        <w:t>Entsorgung</w:t>
      </w:r>
    </w:p>
    <w:p w14:paraId="15265A9C" w14:textId="77777777" w:rsidR="001915FB" w:rsidRDefault="001915FB" w:rsidP="00D320EB">
      <w:pPr>
        <w:pStyle w:val="KeinLeerraum"/>
      </w:pPr>
      <w:r>
        <w:tab/>
      </w:r>
      <w:r w:rsidR="00232021">
        <w:t xml:space="preserve">Altmaterial bei Demarkierungen sowie Arbeitsabfällen sind ordnungsgemäß bei einer </w:t>
      </w:r>
      <w:r w:rsidR="00232021">
        <w:tab/>
      </w:r>
      <w:r w:rsidR="00232021">
        <w:tab/>
        <w:t>behördlich zugelassenen Deponie als Abfallstoff zu entsorgen. Auf Anforderung des AG</w:t>
      </w:r>
    </w:p>
    <w:p w14:paraId="7B6ED9C7" w14:textId="77777777" w:rsidR="00232021" w:rsidRDefault="00232021" w:rsidP="00D320EB">
      <w:pPr>
        <w:pStyle w:val="KeinLeerraum"/>
      </w:pPr>
      <w:r>
        <w:tab/>
        <w:t>ist ein Entsorgungsnachweis vorzulegen. Auftretende Kosten für die Entsorgung der Abfall-</w:t>
      </w:r>
      <w:r>
        <w:tab/>
        <w:t xml:space="preserve">stoffe werden nicht gesondert vergütet. </w:t>
      </w:r>
    </w:p>
    <w:p w14:paraId="66A58F97" w14:textId="77777777" w:rsidR="00232021" w:rsidRDefault="00232021" w:rsidP="00D320EB">
      <w:pPr>
        <w:pStyle w:val="KeinLeerraum"/>
      </w:pPr>
    </w:p>
    <w:p w14:paraId="78828E0F" w14:textId="77777777" w:rsidR="00232021" w:rsidRPr="00F05B30" w:rsidRDefault="00F05B30" w:rsidP="00D320EB">
      <w:pPr>
        <w:pStyle w:val="KeinLeerraum"/>
        <w:rPr>
          <w:b/>
        </w:rPr>
      </w:pPr>
      <w:r w:rsidRPr="00F05B30">
        <w:rPr>
          <w:b/>
        </w:rPr>
        <w:t>10</w:t>
      </w:r>
      <w:r w:rsidR="00232021" w:rsidRPr="00F05B30">
        <w:rPr>
          <w:b/>
        </w:rPr>
        <w:tab/>
        <w:t>Aufmaß</w:t>
      </w:r>
    </w:p>
    <w:p w14:paraId="4390DF78" w14:textId="77777777" w:rsidR="00232021" w:rsidRDefault="00232021" w:rsidP="00D320EB">
      <w:pPr>
        <w:pStyle w:val="KeinLeerraum"/>
      </w:pPr>
      <w:r>
        <w:tab/>
        <w:t xml:space="preserve">Erledigte Aufträge sind dem AG spätestens 24 Stunden nach der Auftragserledigung mittels </w:t>
      </w:r>
      <w:r>
        <w:tab/>
        <w:t xml:space="preserve">prüfbarer Rapporte und Aufmaßskizzen bzw. Markierungsplänen in dreifacher Ausführung </w:t>
      </w:r>
      <w:r>
        <w:tab/>
        <w:t xml:space="preserve">vorzulegen. Die Markierungen und Rotbeschichtungen werden durch AG und AN gemeinsam </w:t>
      </w:r>
      <w:r>
        <w:tab/>
        <w:t>abgenommen. Danach wird das Aufmaß erstellt. Erst durch Unterschr</w:t>
      </w:r>
      <w:r w:rsidR="00D80203">
        <w:t xml:space="preserve">ift des AG auf dem </w:t>
      </w:r>
      <w:r w:rsidR="00D80203">
        <w:tab/>
        <w:t>Rapport gelten</w:t>
      </w:r>
      <w:r>
        <w:t xml:space="preserve"> die Arbeiten als abgenommen. </w:t>
      </w:r>
    </w:p>
    <w:p w14:paraId="27D9C88D" w14:textId="77777777" w:rsidR="00232021" w:rsidRDefault="00232021" w:rsidP="00D320EB">
      <w:pPr>
        <w:pStyle w:val="KeinLeerraum"/>
      </w:pPr>
    </w:p>
    <w:p w14:paraId="68EF8769" w14:textId="77777777" w:rsidR="00596FA4" w:rsidRPr="00F05B30" w:rsidRDefault="00F05B30" w:rsidP="00D320EB">
      <w:pPr>
        <w:pStyle w:val="KeinLeerraum"/>
        <w:rPr>
          <w:b/>
        </w:rPr>
      </w:pPr>
      <w:r w:rsidRPr="00F05B30">
        <w:rPr>
          <w:b/>
        </w:rPr>
        <w:t>11</w:t>
      </w:r>
      <w:r w:rsidR="00596FA4" w:rsidRPr="00F05B30">
        <w:rPr>
          <w:b/>
        </w:rPr>
        <w:t>.</w:t>
      </w:r>
      <w:r w:rsidR="00596FA4" w:rsidRPr="00F05B30">
        <w:rPr>
          <w:b/>
        </w:rPr>
        <w:tab/>
        <w:t xml:space="preserve">Vergütung </w:t>
      </w:r>
    </w:p>
    <w:p w14:paraId="482ABE35" w14:textId="77777777" w:rsidR="00596FA4" w:rsidRDefault="00596FA4" w:rsidP="00D320EB">
      <w:pPr>
        <w:pStyle w:val="KeinLeerraum"/>
      </w:pPr>
      <w:r>
        <w:tab/>
        <w:t xml:space="preserve">Die Einheitspreise beinhalten alle zugehörigen Nebenleistungen. </w:t>
      </w:r>
    </w:p>
    <w:p w14:paraId="2ACFC2C9" w14:textId="77777777" w:rsidR="00596FA4" w:rsidRDefault="00596FA4" w:rsidP="00D320EB">
      <w:pPr>
        <w:pStyle w:val="KeinLeerraum"/>
      </w:pPr>
      <w:r>
        <w:tab/>
        <w:t>Besonders seien erwähnt:</w:t>
      </w:r>
    </w:p>
    <w:p w14:paraId="7F705017" w14:textId="77777777" w:rsidR="00596FA4" w:rsidRDefault="00596FA4" w:rsidP="00D320EB">
      <w:pPr>
        <w:pStyle w:val="KeinLeerraum"/>
      </w:pPr>
      <w:r>
        <w:tab/>
        <w:t xml:space="preserve">Fahrtkosten, KFZ- und Arbeitsmaschinengestellung </w:t>
      </w:r>
    </w:p>
    <w:p w14:paraId="12BD6F9B" w14:textId="77777777" w:rsidR="00596FA4" w:rsidRDefault="00596FA4" w:rsidP="00D320EB">
      <w:pPr>
        <w:pStyle w:val="KeinLeerraum"/>
      </w:pPr>
      <w:r>
        <w:tab/>
        <w:t xml:space="preserve">Vormarkierung in Silberbronze </w:t>
      </w:r>
    </w:p>
    <w:p w14:paraId="086F3A7E" w14:textId="77777777" w:rsidR="00596FA4" w:rsidRDefault="00596FA4" w:rsidP="00D320EB">
      <w:pPr>
        <w:pStyle w:val="KeinLeerraum"/>
      </w:pPr>
      <w:r>
        <w:tab/>
        <w:t>Reinigung von normal verschmutzten Flächen</w:t>
      </w:r>
    </w:p>
    <w:p w14:paraId="2E23BB8E" w14:textId="77777777" w:rsidR="00596FA4" w:rsidRDefault="00596FA4" w:rsidP="00D320EB">
      <w:pPr>
        <w:pStyle w:val="KeinLeerraum"/>
      </w:pPr>
      <w:r>
        <w:tab/>
        <w:t xml:space="preserve">Entsorgung von Altmaterialien </w:t>
      </w:r>
    </w:p>
    <w:p w14:paraId="2BDF10E0" w14:textId="77777777" w:rsidR="00596FA4" w:rsidRDefault="00596FA4" w:rsidP="00D320EB">
      <w:pPr>
        <w:pStyle w:val="KeinLeerraum"/>
      </w:pPr>
      <w:r>
        <w:tab/>
        <w:t xml:space="preserve">Verkehrliche Sicherungsmaßnahmen </w:t>
      </w:r>
    </w:p>
    <w:p w14:paraId="2797367F" w14:textId="77777777" w:rsidR="00596FA4" w:rsidRDefault="00596FA4" w:rsidP="00D320EB">
      <w:pPr>
        <w:pStyle w:val="KeinLeerraum"/>
      </w:pPr>
    </w:p>
    <w:p w14:paraId="6F1266CC" w14:textId="77777777" w:rsidR="00596FA4" w:rsidRDefault="00596FA4" w:rsidP="00F05B30">
      <w:pPr>
        <w:pStyle w:val="KeinLeerraum"/>
        <w:ind w:left="705"/>
      </w:pPr>
      <w:r>
        <w:t xml:space="preserve">Ferner können eigens gegen Aufwand (Stundensatz) nur Leistungen vergütet werden, die in </w:t>
      </w:r>
      <w:r>
        <w:tab/>
        <w:t xml:space="preserve">den Einheitspreisen nicht abgedeckt und auf ausdrückliche Anordnung des AG auszuführen </w:t>
      </w:r>
      <w:r>
        <w:tab/>
        <w:t>sind (z.B. ungewöhnliche Reinigungsarbeiten, Wartezeit</w:t>
      </w:r>
      <w:r w:rsidR="00F05B30">
        <w:t>, Trocknen</w:t>
      </w:r>
      <w:r>
        <w:t>)</w:t>
      </w:r>
      <w:r w:rsidR="00F05B30">
        <w:t xml:space="preserve">. Wartezeit bis zur möglichen </w:t>
      </w:r>
      <w:r>
        <w:t xml:space="preserve">Wiederfreigabe der markierten bzw. beschichteten Flächen werden nicht vergütet. </w:t>
      </w:r>
    </w:p>
    <w:p w14:paraId="2FFE96F2" w14:textId="77777777" w:rsidR="00596FA4" w:rsidRDefault="00596FA4" w:rsidP="00D320EB">
      <w:pPr>
        <w:pStyle w:val="KeinLeerraum"/>
      </w:pPr>
    </w:p>
    <w:p w14:paraId="54F19F0D" w14:textId="77777777" w:rsidR="0032389C" w:rsidRDefault="0032389C" w:rsidP="00596FA4">
      <w:pPr>
        <w:pStyle w:val="KeinLeerraum"/>
        <w:rPr>
          <w:b/>
        </w:rPr>
      </w:pPr>
    </w:p>
    <w:p w14:paraId="546F8718" w14:textId="77777777" w:rsidR="0032389C" w:rsidRDefault="0032389C" w:rsidP="00596FA4">
      <w:pPr>
        <w:pStyle w:val="KeinLeerraum"/>
        <w:rPr>
          <w:b/>
        </w:rPr>
      </w:pPr>
    </w:p>
    <w:p w14:paraId="559E8799" w14:textId="77777777" w:rsidR="0032389C" w:rsidRDefault="0032389C" w:rsidP="00596FA4">
      <w:pPr>
        <w:pStyle w:val="KeinLeerraum"/>
        <w:rPr>
          <w:b/>
        </w:rPr>
      </w:pPr>
    </w:p>
    <w:p w14:paraId="3DC4D74B" w14:textId="77777777" w:rsidR="0032389C" w:rsidRDefault="0032389C" w:rsidP="00596FA4">
      <w:pPr>
        <w:pStyle w:val="KeinLeerraum"/>
        <w:rPr>
          <w:b/>
        </w:rPr>
      </w:pPr>
    </w:p>
    <w:p w14:paraId="43842280" w14:textId="77777777" w:rsidR="0032389C" w:rsidRDefault="0032389C" w:rsidP="00596FA4">
      <w:pPr>
        <w:pStyle w:val="KeinLeerraum"/>
        <w:rPr>
          <w:b/>
        </w:rPr>
      </w:pPr>
    </w:p>
    <w:p w14:paraId="3F2C6290" w14:textId="77777777" w:rsidR="0032389C" w:rsidRDefault="0032389C" w:rsidP="00596FA4">
      <w:pPr>
        <w:pStyle w:val="KeinLeerraum"/>
        <w:rPr>
          <w:b/>
        </w:rPr>
      </w:pPr>
    </w:p>
    <w:p w14:paraId="24CE14E4" w14:textId="77777777" w:rsidR="0032389C" w:rsidRDefault="0032389C" w:rsidP="00596FA4">
      <w:pPr>
        <w:pStyle w:val="KeinLeerraum"/>
        <w:rPr>
          <w:b/>
        </w:rPr>
      </w:pPr>
    </w:p>
    <w:p w14:paraId="11043BDC" w14:textId="77777777" w:rsidR="0032389C" w:rsidRDefault="0032389C" w:rsidP="00596FA4">
      <w:pPr>
        <w:pStyle w:val="KeinLeerraum"/>
        <w:rPr>
          <w:b/>
        </w:rPr>
      </w:pPr>
    </w:p>
    <w:p w14:paraId="6A790FE8" w14:textId="77777777" w:rsidR="0032389C" w:rsidRDefault="0032389C" w:rsidP="00596FA4">
      <w:pPr>
        <w:pStyle w:val="KeinLeerraum"/>
        <w:rPr>
          <w:b/>
        </w:rPr>
      </w:pPr>
    </w:p>
    <w:p w14:paraId="41641ED5" w14:textId="77777777" w:rsidR="0032389C" w:rsidRDefault="0032389C" w:rsidP="00596FA4">
      <w:pPr>
        <w:pStyle w:val="KeinLeerraum"/>
        <w:rPr>
          <w:b/>
        </w:rPr>
      </w:pPr>
    </w:p>
    <w:p w14:paraId="38FFAC45" w14:textId="77777777" w:rsidR="0032389C" w:rsidRDefault="0032389C" w:rsidP="00596FA4">
      <w:pPr>
        <w:pStyle w:val="KeinLeerraum"/>
        <w:rPr>
          <w:b/>
        </w:rPr>
      </w:pPr>
    </w:p>
    <w:p w14:paraId="43809335" w14:textId="77777777" w:rsidR="0032389C" w:rsidRDefault="0032389C" w:rsidP="00596FA4">
      <w:pPr>
        <w:pStyle w:val="KeinLeerraum"/>
        <w:rPr>
          <w:b/>
        </w:rPr>
      </w:pPr>
    </w:p>
    <w:p w14:paraId="369C1E50" w14:textId="77777777" w:rsidR="00555419" w:rsidRDefault="00555419" w:rsidP="00596FA4">
      <w:pPr>
        <w:pStyle w:val="KeinLeerraum"/>
        <w:rPr>
          <w:b/>
        </w:rPr>
      </w:pPr>
    </w:p>
    <w:p w14:paraId="1E43B689" w14:textId="77777777" w:rsidR="00596FA4" w:rsidRPr="00F05B30" w:rsidRDefault="00F05B30" w:rsidP="00596FA4">
      <w:pPr>
        <w:pStyle w:val="KeinLeerraum"/>
        <w:rPr>
          <w:b/>
        </w:rPr>
      </w:pPr>
      <w:r w:rsidRPr="00F05B30">
        <w:rPr>
          <w:b/>
        </w:rPr>
        <w:lastRenderedPageBreak/>
        <w:t>12</w:t>
      </w:r>
      <w:r w:rsidR="00596FA4" w:rsidRPr="00F05B30">
        <w:rPr>
          <w:b/>
        </w:rPr>
        <w:tab/>
        <w:t>Abrechnung</w:t>
      </w:r>
    </w:p>
    <w:p w14:paraId="26BE6696" w14:textId="77777777" w:rsidR="00596FA4" w:rsidRDefault="00596FA4" w:rsidP="00596FA4">
      <w:pPr>
        <w:pStyle w:val="KeinLeerraum"/>
      </w:pPr>
      <w:r>
        <w:tab/>
        <w:t xml:space="preserve">Jede Abrechnung wird als Schlussrechnung behandelt. Abschlagszahlungen werden nicht </w:t>
      </w:r>
    </w:p>
    <w:p w14:paraId="71724089" w14:textId="77777777" w:rsidR="00596FA4" w:rsidRDefault="00596FA4" w:rsidP="00596FA4">
      <w:pPr>
        <w:pStyle w:val="KeinLeerraum"/>
      </w:pPr>
      <w:r>
        <w:tab/>
        <w:t xml:space="preserve">geleistet. Die Rechnungen sind in mindestens dreifacher Ausfertigung mit geprüfter </w:t>
      </w:r>
    </w:p>
    <w:p w14:paraId="4722C2E0" w14:textId="77777777" w:rsidR="00596FA4" w:rsidRDefault="00596FA4" w:rsidP="00F05B30">
      <w:pPr>
        <w:pStyle w:val="KeinLeerraum"/>
        <w:ind w:left="708"/>
      </w:pPr>
      <w:r>
        <w:t>Massenermittlung einzureichen. Bei der Beauftragung über das HAPODU erfolgt die Abrech</w:t>
      </w:r>
      <w:r w:rsidR="00F05B30">
        <w:t xml:space="preserve">nung der </w:t>
      </w:r>
      <w:r>
        <w:t>erbrachten einzelnen Leistungen im Gutschriftverfahren. Eine Rechnungsstellun</w:t>
      </w:r>
      <w:r w:rsidR="00D80203">
        <w:t xml:space="preserve">g ist sodann nicht </w:t>
      </w:r>
      <w:r>
        <w:t>erforderlich.</w:t>
      </w:r>
    </w:p>
    <w:p w14:paraId="1B9AF600" w14:textId="75EC59A1" w:rsidR="00596FA4" w:rsidRDefault="00F05B30" w:rsidP="00596FA4">
      <w:pPr>
        <w:pStyle w:val="KeinLeerraum"/>
      </w:pPr>
      <w:r>
        <w:t xml:space="preserve">        </w:t>
      </w:r>
      <w:r>
        <w:tab/>
      </w:r>
      <w:r w:rsidR="00D40F34">
        <w:t xml:space="preserve">Im Jahr </w:t>
      </w:r>
      <w:r w:rsidR="001F219B">
        <w:t xml:space="preserve">fallen ca. </w:t>
      </w:r>
      <w:r w:rsidR="0043383E">
        <w:t>648</w:t>
      </w:r>
      <w:r w:rsidR="009D2AE1">
        <w:t xml:space="preserve"> </w:t>
      </w:r>
      <w:r w:rsidR="00596FA4">
        <w:t xml:space="preserve">Einzelrechnungen an. </w:t>
      </w:r>
    </w:p>
    <w:p w14:paraId="22DC23AF" w14:textId="73431CA1" w:rsidR="00596FA4" w:rsidRDefault="00FE193B" w:rsidP="00596FA4">
      <w:pPr>
        <w:pStyle w:val="KeinLeerraum"/>
      </w:pPr>
      <w:r>
        <w:tab/>
        <w:t xml:space="preserve">Dabei sind ca. </w:t>
      </w:r>
      <w:r w:rsidR="0043383E">
        <w:t>35</w:t>
      </w:r>
      <w:r w:rsidR="00596FA4">
        <w:t xml:space="preserve"> % der Rechnungen    </w:t>
      </w:r>
      <w:r w:rsidR="00596FA4">
        <w:tab/>
      </w:r>
      <w:r w:rsidR="00B82D00">
        <w:tab/>
        <w:t xml:space="preserve">&lt; </w:t>
      </w:r>
      <w:r w:rsidR="00596FA4">
        <w:t>200 €</w:t>
      </w:r>
    </w:p>
    <w:p w14:paraId="7251C790" w14:textId="6A310F14" w:rsidR="00596FA4" w:rsidRDefault="00596FA4" w:rsidP="00596FA4">
      <w:pPr>
        <w:pStyle w:val="KeinLeerraum"/>
      </w:pPr>
      <w:r>
        <w:tab/>
      </w:r>
      <w:r>
        <w:tab/>
        <w:t xml:space="preserve">    </w:t>
      </w:r>
      <w:r w:rsidR="00B82D00">
        <w:t xml:space="preserve">    </w:t>
      </w:r>
      <w:r w:rsidR="00FE193B">
        <w:t>3</w:t>
      </w:r>
      <w:r w:rsidR="0043383E">
        <w:t>4</w:t>
      </w:r>
      <w:r>
        <w:t xml:space="preserve"> %                               </w:t>
      </w:r>
      <w:r>
        <w:tab/>
      </w:r>
      <w:r w:rsidR="00D80203">
        <w:tab/>
      </w:r>
      <w:r>
        <w:t>200 - 500 €</w:t>
      </w:r>
    </w:p>
    <w:p w14:paraId="4661DB18" w14:textId="3D7BFC0A" w:rsidR="00596FA4" w:rsidRDefault="00FE193B" w:rsidP="00596FA4">
      <w:pPr>
        <w:pStyle w:val="KeinLeerraum"/>
      </w:pPr>
      <w:r>
        <w:tab/>
      </w:r>
      <w:r>
        <w:tab/>
        <w:t xml:space="preserve">        </w:t>
      </w:r>
      <w:r w:rsidR="0043383E">
        <w:t>6</w:t>
      </w:r>
      <w:r w:rsidR="00B82D00">
        <w:t xml:space="preserve"> </w:t>
      </w:r>
      <w:r w:rsidR="00596FA4">
        <w:t>%</w:t>
      </w:r>
      <w:r w:rsidR="00596FA4">
        <w:tab/>
      </w:r>
      <w:r w:rsidR="00596FA4">
        <w:tab/>
      </w:r>
      <w:r w:rsidR="00D80203">
        <w:tab/>
      </w:r>
      <w:r w:rsidR="00D80203">
        <w:tab/>
      </w:r>
      <w:r w:rsidR="00596FA4">
        <w:t>500 -1000 €</w:t>
      </w:r>
    </w:p>
    <w:p w14:paraId="331F0442" w14:textId="77777777" w:rsidR="00596FA4" w:rsidRDefault="00FE193B" w:rsidP="00596FA4">
      <w:pPr>
        <w:pStyle w:val="KeinLeerraum"/>
      </w:pPr>
      <w:r>
        <w:tab/>
      </w:r>
      <w:r>
        <w:tab/>
        <w:t xml:space="preserve">        5</w:t>
      </w:r>
      <w:r w:rsidR="00596FA4">
        <w:t xml:space="preserve"> %</w:t>
      </w:r>
      <w:r w:rsidR="00596FA4">
        <w:tab/>
      </w:r>
      <w:r w:rsidR="00596FA4">
        <w:tab/>
      </w:r>
      <w:r w:rsidR="00D80203">
        <w:tab/>
      </w:r>
      <w:r w:rsidR="00D80203">
        <w:tab/>
      </w:r>
      <w:r w:rsidR="00596FA4">
        <w:t>1000- 2000 €</w:t>
      </w:r>
    </w:p>
    <w:p w14:paraId="47F317F7" w14:textId="47F2D28C" w:rsidR="00596FA4" w:rsidRDefault="00FE193B" w:rsidP="00596FA4">
      <w:pPr>
        <w:pStyle w:val="KeinLeerraum"/>
      </w:pPr>
      <w:r>
        <w:tab/>
      </w:r>
      <w:r>
        <w:tab/>
        <w:t xml:space="preserve">        </w:t>
      </w:r>
      <w:r w:rsidR="0043383E">
        <w:t>11</w:t>
      </w:r>
      <w:r w:rsidR="00B82D00">
        <w:t xml:space="preserve"> </w:t>
      </w:r>
      <w:r w:rsidR="00596FA4">
        <w:t>%</w:t>
      </w:r>
      <w:r w:rsidR="00596FA4">
        <w:tab/>
      </w:r>
      <w:r w:rsidR="00596FA4">
        <w:tab/>
      </w:r>
      <w:r w:rsidR="00D80203">
        <w:tab/>
      </w:r>
      <w:r w:rsidR="00D80203">
        <w:tab/>
      </w:r>
      <w:r w:rsidR="00596FA4">
        <w:t>2000- 5000 €</w:t>
      </w:r>
    </w:p>
    <w:p w14:paraId="53EB3D37" w14:textId="6D3003F9" w:rsidR="00596FA4" w:rsidRDefault="00FE193B" w:rsidP="00596FA4">
      <w:pPr>
        <w:pStyle w:val="KeinLeerraum"/>
      </w:pPr>
      <w:r>
        <w:t xml:space="preserve">        </w:t>
      </w:r>
      <w:r>
        <w:tab/>
      </w:r>
      <w:r>
        <w:tab/>
        <w:t xml:space="preserve">        </w:t>
      </w:r>
      <w:r w:rsidR="0043383E">
        <w:t>9</w:t>
      </w:r>
      <w:r w:rsidR="00596FA4">
        <w:t xml:space="preserve"> %</w:t>
      </w:r>
      <w:r w:rsidR="00596FA4">
        <w:tab/>
      </w:r>
      <w:r w:rsidR="00596FA4">
        <w:tab/>
      </w:r>
      <w:r w:rsidR="00D80203">
        <w:tab/>
      </w:r>
      <w:r w:rsidR="00D80203">
        <w:tab/>
      </w:r>
      <w:r w:rsidR="00596FA4">
        <w:t>&gt;5000 €</w:t>
      </w:r>
    </w:p>
    <w:p w14:paraId="029842B2" w14:textId="77777777" w:rsidR="00596FA4" w:rsidRDefault="00596FA4" w:rsidP="00596FA4">
      <w:pPr>
        <w:pStyle w:val="KeinLeerraum"/>
      </w:pPr>
      <w:r>
        <w:tab/>
      </w:r>
      <w:r>
        <w:tab/>
        <w:t xml:space="preserve">       </w:t>
      </w:r>
    </w:p>
    <w:p w14:paraId="264366BB" w14:textId="77777777" w:rsidR="00596FA4" w:rsidRDefault="00596FA4" w:rsidP="00596FA4">
      <w:pPr>
        <w:pStyle w:val="KeinLeerraum"/>
      </w:pPr>
    </w:p>
    <w:p w14:paraId="02C8D308" w14:textId="77777777" w:rsidR="00596FA4" w:rsidRPr="00F05B30" w:rsidRDefault="00F05B30" w:rsidP="00596FA4">
      <w:pPr>
        <w:pStyle w:val="KeinLeerraum"/>
        <w:rPr>
          <w:b/>
        </w:rPr>
      </w:pPr>
      <w:r>
        <w:rPr>
          <w:b/>
        </w:rPr>
        <w:t>13</w:t>
      </w:r>
      <w:r w:rsidR="00596FA4" w:rsidRPr="00F05B30">
        <w:rPr>
          <w:b/>
        </w:rPr>
        <w:tab/>
        <w:t>Arbeiten für Rechnung Dritter</w:t>
      </w:r>
    </w:p>
    <w:p w14:paraId="6D547BC5" w14:textId="77777777" w:rsidR="00596FA4" w:rsidRDefault="00596FA4" w:rsidP="00596FA4">
      <w:pPr>
        <w:pStyle w:val="KeinLeerraum"/>
      </w:pPr>
      <w:r>
        <w:tab/>
        <w:t xml:space="preserve">Rechnungen für durchgeführte Arbeiten anderer kostenpflichtiger Auftraggeber sind in </w:t>
      </w:r>
    </w:p>
    <w:p w14:paraId="5D1D38AA" w14:textId="77777777" w:rsidR="00D320EB" w:rsidRDefault="00596FA4" w:rsidP="00F05B30">
      <w:pPr>
        <w:pStyle w:val="KeinLeerraum"/>
        <w:ind w:left="708"/>
      </w:pPr>
      <w:r>
        <w:t xml:space="preserve">fünffacher Ausfertigung mit geprüfter Massenermittlung zu erstellen. Rechnungen für die v. </w:t>
      </w:r>
      <w:r w:rsidR="00F05B30">
        <w:t xml:space="preserve">g. Arbeiten </w:t>
      </w:r>
      <w:r>
        <w:t>sind vom AN sofort zu Lasten des zahlungspflichtigen Veranlassers ausz</w:t>
      </w:r>
      <w:r w:rsidR="00D80203">
        <w:t>ustellen. Sie werden durch den</w:t>
      </w:r>
      <w:r w:rsidR="00F05B30">
        <w:t xml:space="preserve"> </w:t>
      </w:r>
      <w:r w:rsidR="00D80203">
        <w:t>AG</w:t>
      </w:r>
      <w:r>
        <w:t xml:space="preserve"> geprüft und dem Zahlungspflichtigen zugesandt.</w:t>
      </w:r>
    </w:p>
    <w:sectPr w:rsidR="00D320EB" w:rsidSect="00584DE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73933" w14:textId="77777777" w:rsidR="008C1330" w:rsidRDefault="008C1330" w:rsidP="00CF35DB">
      <w:pPr>
        <w:spacing w:after="0" w:line="240" w:lineRule="auto"/>
      </w:pPr>
      <w:r>
        <w:separator/>
      </w:r>
    </w:p>
  </w:endnote>
  <w:endnote w:type="continuationSeparator" w:id="0">
    <w:p w14:paraId="65B138E8" w14:textId="77777777" w:rsidR="008C1330" w:rsidRDefault="008C1330" w:rsidP="00CF35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793F8" w14:textId="77777777" w:rsidR="008C1330" w:rsidRDefault="008C1330" w:rsidP="00CF35DB">
      <w:pPr>
        <w:spacing w:after="0" w:line="240" w:lineRule="auto"/>
      </w:pPr>
      <w:r>
        <w:separator/>
      </w:r>
    </w:p>
  </w:footnote>
  <w:footnote w:type="continuationSeparator" w:id="0">
    <w:p w14:paraId="37BF83CB" w14:textId="77777777" w:rsidR="008C1330" w:rsidRDefault="008C1330" w:rsidP="00CF35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0E47"/>
    <w:multiLevelType w:val="multilevel"/>
    <w:tmpl w:val="C3B486F4"/>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B5161C"/>
    <w:multiLevelType w:val="multilevel"/>
    <w:tmpl w:val="CFAC8736"/>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106078BC"/>
    <w:multiLevelType w:val="multilevel"/>
    <w:tmpl w:val="09B0FA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65D17BD"/>
    <w:multiLevelType w:val="multilevel"/>
    <w:tmpl w:val="46BAA572"/>
    <w:lvl w:ilvl="0">
      <w:start w:val="3"/>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CD76865"/>
    <w:multiLevelType w:val="multilevel"/>
    <w:tmpl w:val="6EA41DC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78C3DDE"/>
    <w:multiLevelType w:val="multilevel"/>
    <w:tmpl w:val="6762ACA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CA54D1E"/>
    <w:multiLevelType w:val="multilevel"/>
    <w:tmpl w:val="30A0D3DA"/>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51BE367F"/>
    <w:multiLevelType w:val="hybridMultilevel"/>
    <w:tmpl w:val="28C0A754"/>
    <w:lvl w:ilvl="0" w:tplc="E45A17F2">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C090903"/>
    <w:multiLevelType w:val="hybridMultilevel"/>
    <w:tmpl w:val="371E02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DEE0875"/>
    <w:multiLevelType w:val="hybridMultilevel"/>
    <w:tmpl w:val="21F4FD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4F1133F"/>
    <w:multiLevelType w:val="multilevel"/>
    <w:tmpl w:val="0FCEC8E2"/>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472206824">
    <w:abstractNumId w:val="7"/>
  </w:num>
  <w:num w:numId="2" w16cid:durableId="2001232303">
    <w:abstractNumId w:val="2"/>
  </w:num>
  <w:num w:numId="3" w16cid:durableId="853034200">
    <w:abstractNumId w:val="9"/>
  </w:num>
  <w:num w:numId="4" w16cid:durableId="1533036254">
    <w:abstractNumId w:val="5"/>
  </w:num>
  <w:num w:numId="5" w16cid:durableId="60956631">
    <w:abstractNumId w:val="10"/>
  </w:num>
  <w:num w:numId="6" w16cid:durableId="258371778">
    <w:abstractNumId w:val="1"/>
  </w:num>
  <w:num w:numId="7" w16cid:durableId="873425479">
    <w:abstractNumId w:val="4"/>
  </w:num>
  <w:num w:numId="8" w16cid:durableId="1269581276">
    <w:abstractNumId w:val="0"/>
  </w:num>
  <w:num w:numId="9" w16cid:durableId="658583003">
    <w:abstractNumId w:val="8"/>
  </w:num>
  <w:num w:numId="10" w16cid:durableId="253168585">
    <w:abstractNumId w:val="6"/>
  </w:num>
  <w:num w:numId="11" w16cid:durableId="1076292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2F3"/>
    <w:rsid w:val="00015DBF"/>
    <w:rsid w:val="00025013"/>
    <w:rsid w:val="00047C9B"/>
    <w:rsid w:val="00060F9F"/>
    <w:rsid w:val="00063510"/>
    <w:rsid w:val="000872BA"/>
    <w:rsid w:val="00095B37"/>
    <w:rsid w:val="0009733E"/>
    <w:rsid w:val="000B6BDD"/>
    <w:rsid w:val="000E6281"/>
    <w:rsid w:val="000F196C"/>
    <w:rsid w:val="00101D3A"/>
    <w:rsid w:val="00103DDE"/>
    <w:rsid w:val="001128F3"/>
    <w:rsid w:val="00114901"/>
    <w:rsid w:val="0011558B"/>
    <w:rsid w:val="00123F2A"/>
    <w:rsid w:val="00136014"/>
    <w:rsid w:val="00144D86"/>
    <w:rsid w:val="00150123"/>
    <w:rsid w:val="0016146A"/>
    <w:rsid w:val="0016594A"/>
    <w:rsid w:val="001663C1"/>
    <w:rsid w:val="00171588"/>
    <w:rsid w:val="00177EFC"/>
    <w:rsid w:val="001816C5"/>
    <w:rsid w:val="00181BF0"/>
    <w:rsid w:val="00182C98"/>
    <w:rsid w:val="00184E10"/>
    <w:rsid w:val="00185DB1"/>
    <w:rsid w:val="001915FB"/>
    <w:rsid w:val="00197EE3"/>
    <w:rsid w:val="001A2413"/>
    <w:rsid w:val="001C16DA"/>
    <w:rsid w:val="001C3D86"/>
    <w:rsid w:val="001C4E43"/>
    <w:rsid w:val="001C5033"/>
    <w:rsid w:val="001C7985"/>
    <w:rsid w:val="001D36E4"/>
    <w:rsid w:val="001E2276"/>
    <w:rsid w:val="001E5ED3"/>
    <w:rsid w:val="001E66B6"/>
    <w:rsid w:val="001F219B"/>
    <w:rsid w:val="00204348"/>
    <w:rsid w:val="00213150"/>
    <w:rsid w:val="0021392E"/>
    <w:rsid w:val="00224CEB"/>
    <w:rsid w:val="0022596A"/>
    <w:rsid w:val="00232021"/>
    <w:rsid w:val="002330E0"/>
    <w:rsid w:val="00240B7F"/>
    <w:rsid w:val="00246F19"/>
    <w:rsid w:val="002515B8"/>
    <w:rsid w:val="00260D80"/>
    <w:rsid w:val="00292A41"/>
    <w:rsid w:val="002A1E3F"/>
    <w:rsid w:val="002C50E8"/>
    <w:rsid w:val="002D071A"/>
    <w:rsid w:val="002F0D3A"/>
    <w:rsid w:val="002F48EC"/>
    <w:rsid w:val="00315936"/>
    <w:rsid w:val="003223CF"/>
    <w:rsid w:val="0032389C"/>
    <w:rsid w:val="00324813"/>
    <w:rsid w:val="00330D91"/>
    <w:rsid w:val="0034320C"/>
    <w:rsid w:val="00347670"/>
    <w:rsid w:val="00361E19"/>
    <w:rsid w:val="003810A5"/>
    <w:rsid w:val="003968A4"/>
    <w:rsid w:val="003A32F3"/>
    <w:rsid w:val="003A4A2A"/>
    <w:rsid w:val="003C6B06"/>
    <w:rsid w:val="00400D88"/>
    <w:rsid w:val="00402B4F"/>
    <w:rsid w:val="0040389D"/>
    <w:rsid w:val="00403915"/>
    <w:rsid w:val="00403FA9"/>
    <w:rsid w:val="0043383E"/>
    <w:rsid w:val="004453FA"/>
    <w:rsid w:val="00457537"/>
    <w:rsid w:val="00457D05"/>
    <w:rsid w:val="00466A64"/>
    <w:rsid w:val="004A0F5B"/>
    <w:rsid w:val="004A2E0D"/>
    <w:rsid w:val="004A3F44"/>
    <w:rsid w:val="004D39DC"/>
    <w:rsid w:val="004E3499"/>
    <w:rsid w:val="004F3694"/>
    <w:rsid w:val="004F7397"/>
    <w:rsid w:val="00504A56"/>
    <w:rsid w:val="00505D44"/>
    <w:rsid w:val="0050693F"/>
    <w:rsid w:val="0051313A"/>
    <w:rsid w:val="00520132"/>
    <w:rsid w:val="00524836"/>
    <w:rsid w:val="005305E4"/>
    <w:rsid w:val="00533DAD"/>
    <w:rsid w:val="00537072"/>
    <w:rsid w:val="00547462"/>
    <w:rsid w:val="00550082"/>
    <w:rsid w:val="00555419"/>
    <w:rsid w:val="00560D07"/>
    <w:rsid w:val="00562036"/>
    <w:rsid w:val="00580915"/>
    <w:rsid w:val="00584DE6"/>
    <w:rsid w:val="005860E4"/>
    <w:rsid w:val="00591136"/>
    <w:rsid w:val="00594630"/>
    <w:rsid w:val="00596442"/>
    <w:rsid w:val="00596FA4"/>
    <w:rsid w:val="005A02B7"/>
    <w:rsid w:val="005A2882"/>
    <w:rsid w:val="005A717E"/>
    <w:rsid w:val="005B1AEF"/>
    <w:rsid w:val="005B488E"/>
    <w:rsid w:val="005F04BF"/>
    <w:rsid w:val="005F455E"/>
    <w:rsid w:val="0060070E"/>
    <w:rsid w:val="00605984"/>
    <w:rsid w:val="00615759"/>
    <w:rsid w:val="00620208"/>
    <w:rsid w:val="0066558E"/>
    <w:rsid w:val="00694563"/>
    <w:rsid w:val="006A4EA0"/>
    <w:rsid w:val="006C5957"/>
    <w:rsid w:val="006D2F45"/>
    <w:rsid w:val="006E5B40"/>
    <w:rsid w:val="00701FC7"/>
    <w:rsid w:val="00712062"/>
    <w:rsid w:val="00721E0E"/>
    <w:rsid w:val="00723003"/>
    <w:rsid w:val="007368AC"/>
    <w:rsid w:val="00740CDE"/>
    <w:rsid w:val="0074210A"/>
    <w:rsid w:val="00742A2A"/>
    <w:rsid w:val="007519AF"/>
    <w:rsid w:val="00753638"/>
    <w:rsid w:val="00763E7F"/>
    <w:rsid w:val="00772DE2"/>
    <w:rsid w:val="00773185"/>
    <w:rsid w:val="00773DFF"/>
    <w:rsid w:val="00777AA1"/>
    <w:rsid w:val="00782ABB"/>
    <w:rsid w:val="00797836"/>
    <w:rsid w:val="007B06EF"/>
    <w:rsid w:val="007B1B5E"/>
    <w:rsid w:val="007B1B98"/>
    <w:rsid w:val="007B7AC5"/>
    <w:rsid w:val="007D1CD2"/>
    <w:rsid w:val="007D21F8"/>
    <w:rsid w:val="007E1D4C"/>
    <w:rsid w:val="007F01BD"/>
    <w:rsid w:val="007F2D02"/>
    <w:rsid w:val="00805511"/>
    <w:rsid w:val="0081228C"/>
    <w:rsid w:val="00830C34"/>
    <w:rsid w:val="00836EB2"/>
    <w:rsid w:val="0084591F"/>
    <w:rsid w:val="008479C1"/>
    <w:rsid w:val="008660ED"/>
    <w:rsid w:val="00880EC7"/>
    <w:rsid w:val="008833B8"/>
    <w:rsid w:val="00884528"/>
    <w:rsid w:val="008908FE"/>
    <w:rsid w:val="0089646D"/>
    <w:rsid w:val="008A4DF9"/>
    <w:rsid w:val="008B1F4E"/>
    <w:rsid w:val="008B5730"/>
    <w:rsid w:val="008B7F24"/>
    <w:rsid w:val="008C1330"/>
    <w:rsid w:val="008C3B19"/>
    <w:rsid w:val="008C3DA9"/>
    <w:rsid w:val="008C61FE"/>
    <w:rsid w:val="008D3C71"/>
    <w:rsid w:val="008E04C5"/>
    <w:rsid w:val="008E539F"/>
    <w:rsid w:val="008E5658"/>
    <w:rsid w:val="008F10C9"/>
    <w:rsid w:val="008F328F"/>
    <w:rsid w:val="009018AD"/>
    <w:rsid w:val="00952A09"/>
    <w:rsid w:val="00954637"/>
    <w:rsid w:val="00962CB3"/>
    <w:rsid w:val="0096511D"/>
    <w:rsid w:val="00990074"/>
    <w:rsid w:val="00996857"/>
    <w:rsid w:val="009A13D7"/>
    <w:rsid w:val="009A4EE3"/>
    <w:rsid w:val="009D2AE1"/>
    <w:rsid w:val="009D5F88"/>
    <w:rsid w:val="009E7BCE"/>
    <w:rsid w:val="00A00994"/>
    <w:rsid w:val="00A06592"/>
    <w:rsid w:val="00A07371"/>
    <w:rsid w:val="00A10619"/>
    <w:rsid w:val="00A15E75"/>
    <w:rsid w:val="00A207F4"/>
    <w:rsid w:val="00A75457"/>
    <w:rsid w:val="00A80F84"/>
    <w:rsid w:val="00AA202A"/>
    <w:rsid w:val="00AA3CE8"/>
    <w:rsid w:val="00AB2302"/>
    <w:rsid w:val="00AB7100"/>
    <w:rsid w:val="00AC0E0B"/>
    <w:rsid w:val="00AC6881"/>
    <w:rsid w:val="00AC7DF7"/>
    <w:rsid w:val="00AE1226"/>
    <w:rsid w:val="00AE2B5C"/>
    <w:rsid w:val="00B03ADD"/>
    <w:rsid w:val="00B07554"/>
    <w:rsid w:val="00B10583"/>
    <w:rsid w:val="00B11D06"/>
    <w:rsid w:val="00B33D48"/>
    <w:rsid w:val="00B5289D"/>
    <w:rsid w:val="00B708FF"/>
    <w:rsid w:val="00B742A3"/>
    <w:rsid w:val="00B82D00"/>
    <w:rsid w:val="00B91892"/>
    <w:rsid w:val="00BA14A1"/>
    <w:rsid w:val="00BB28CE"/>
    <w:rsid w:val="00BB2C4A"/>
    <w:rsid w:val="00BC01FB"/>
    <w:rsid w:val="00BD47B5"/>
    <w:rsid w:val="00BF0EDC"/>
    <w:rsid w:val="00C07649"/>
    <w:rsid w:val="00C21A3E"/>
    <w:rsid w:val="00C33DEB"/>
    <w:rsid w:val="00C6285E"/>
    <w:rsid w:val="00C67E20"/>
    <w:rsid w:val="00CA2D2B"/>
    <w:rsid w:val="00CA4B08"/>
    <w:rsid w:val="00CB7CD5"/>
    <w:rsid w:val="00CC5B5F"/>
    <w:rsid w:val="00CD2E4D"/>
    <w:rsid w:val="00CD4912"/>
    <w:rsid w:val="00CE0857"/>
    <w:rsid w:val="00CF100A"/>
    <w:rsid w:val="00CF35DB"/>
    <w:rsid w:val="00D10D1D"/>
    <w:rsid w:val="00D11BE1"/>
    <w:rsid w:val="00D154D3"/>
    <w:rsid w:val="00D1609C"/>
    <w:rsid w:val="00D17DAE"/>
    <w:rsid w:val="00D25F45"/>
    <w:rsid w:val="00D320EB"/>
    <w:rsid w:val="00D40F34"/>
    <w:rsid w:val="00D44F4E"/>
    <w:rsid w:val="00D476B1"/>
    <w:rsid w:val="00D616E5"/>
    <w:rsid w:val="00D65BAE"/>
    <w:rsid w:val="00D7702C"/>
    <w:rsid w:val="00D80203"/>
    <w:rsid w:val="00D867E8"/>
    <w:rsid w:val="00D90760"/>
    <w:rsid w:val="00D95562"/>
    <w:rsid w:val="00DB4F62"/>
    <w:rsid w:val="00DB6163"/>
    <w:rsid w:val="00DC0A8F"/>
    <w:rsid w:val="00DC6880"/>
    <w:rsid w:val="00DE4CE9"/>
    <w:rsid w:val="00DE7552"/>
    <w:rsid w:val="00DF075C"/>
    <w:rsid w:val="00DF4A8F"/>
    <w:rsid w:val="00E27391"/>
    <w:rsid w:val="00E468D2"/>
    <w:rsid w:val="00E476B0"/>
    <w:rsid w:val="00E6651E"/>
    <w:rsid w:val="00E72F77"/>
    <w:rsid w:val="00E76853"/>
    <w:rsid w:val="00E9124D"/>
    <w:rsid w:val="00EA2059"/>
    <w:rsid w:val="00EC36A6"/>
    <w:rsid w:val="00EC6EE0"/>
    <w:rsid w:val="00ED06B5"/>
    <w:rsid w:val="00ED49E0"/>
    <w:rsid w:val="00ED5AE7"/>
    <w:rsid w:val="00EE0D75"/>
    <w:rsid w:val="00EE1522"/>
    <w:rsid w:val="00EE51BE"/>
    <w:rsid w:val="00F05B30"/>
    <w:rsid w:val="00F07E8E"/>
    <w:rsid w:val="00F13BF1"/>
    <w:rsid w:val="00F20339"/>
    <w:rsid w:val="00F2689D"/>
    <w:rsid w:val="00F4211A"/>
    <w:rsid w:val="00F52A46"/>
    <w:rsid w:val="00F748B3"/>
    <w:rsid w:val="00F74C3B"/>
    <w:rsid w:val="00F94053"/>
    <w:rsid w:val="00FA1825"/>
    <w:rsid w:val="00FC7E23"/>
    <w:rsid w:val="00FD2A25"/>
    <w:rsid w:val="00FE193B"/>
    <w:rsid w:val="00FE2F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22854"/>
  <w15:docId w15:val="{DDDB745B-D515-4A0D-B47A-4F1D2A22A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A32F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A32F3"/>
    <w:rPr>
      <w:rFonts w:ascii="Tahoma" w:hAnsi="Tahoma" w:cs="Tahoma"/>
      <w:sz w:val="16"/>
      <w:szCs w:val="16"/>
    </w:rPr>
  </w:style>
  <w:style w:type="paragraph" w:styleId="Listenabsatz">
    <w:name w:val="List Paragraph"/>
    <w:basedOn w:val="Standard"/>
    <w:uiPriority w:val="34"/>
    <w:qFormat/>
    <w:rsid w:val="00537072"/>
    <w:pPr>
      <w:ind w:left="720"/>
      <w:contextualSpacing/>
    </w:pPr>
  </w:style>
  <w:style w:type="paragraph" w:styleId="Kopfzeile">
    <w:name w:val="header"/>
    <w:basedOn w:val="Standard"/>
    <w:link w:val="KopfzeileZchn"/>
    <w:uiPriority w:val="99"/>
    <w:unhideWhenUsed/>
    <w:rsid w:val="00CF35D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F35DB"/>
  </w:style>
  <w:style w:type="paragraph" w:styleId="Fuzeile">
    <w:name w:val="footer"/>
    <w:basedOn w:val="Standard"/>
    <w:link w:val="FuzeileZchn"/>
    <w:uiPriority w:val="99"/>
    <w:unhideWhenUsed/>
    <w:rsid w:val="00CF35D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F35DB"/>
  </w:style>
  <w:style w:type="table" w:styleId="Tabellenraster">
    <w:name w:val="Table Grid"/>
    <w:basedOn w:val="NormaleTabelle"/>
    <w:uiPriority w:val="59"/>
    <w:rsid w:val="00D10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E539F"/>
    <w:rPr>
      <w:sz w:val="16"/>
      <w:szCs w:val="16"/>
    </w:rPr>
  </w:style>
  <w:style w:type="paragraph" w:styleId="Kommentartext">
    <w:name w:val="annotation text"/>
    <w:basedOn w:val="Standard"/>
    <w:link w:val="KommentartextZchn"/>
    <w:uiPriority w:val="99"/>
    <w:semiHidden/>
    <w:unhideWhenUsed/>
    <w:rsid w:val="008E539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E539F"/>
    <w:rPr>
      <w:sz w:val="20"/>
      <w:szCs w:val="20"/>
    </w:rPr>
  </w:style>
  <w:style w:type="paragraph" w:styleId="Kommentarthema">
    <w:name w:val="annotation subject"/>
    <w:basedOn w:val="Kommentartext"/>
    <w:next w:val="Kommentartext"/>
    <w:link w:val="KommentarthemaZchn"/>
    <w:uiPriority w:val="99"/>
    <w:semiHidden/>
    <w:unhideWhenUsed/>
    <w:rsid w:val="008E539F"/>
    <w:rPr>
      <w:b/>
      <w:bCs/>
    </w:rPr>
  </w:style>
  <w:style w:type="character" w:customStyle="1" w:styleId="KommentarthemaZchn">
    <w:name w:val="Kommentarthema Zchn"/>
    <w:basedOn w:val="KommentartextZchn"/>
    <w:link w:val="Kommentarthema"/>
    <w:uiPriority w:val="99"/>
    <w:semiHidden/>
    <w:rsid w:val="008E539F"/>
    <w:rPr>
      <w:b/>
      <w:bCs/>
      <w:sz w:val="20"/>
      <w:szCs w:val="20"/>
    </w:rPr>
  </w:style>
  <w:style w:type="paragraph" w:styleId="Funotentext">
    <w:name w:val="footnote text"/>
    <w:basedOn w:val="Standard"/>
    <w:link w:val="FunotentextZchn"/>
    <w:uiPriority w:val="99"/>
    <w:semiHidden/>
    <w:unhideWhenUsed/>
    <w:rsid w:val="00185DB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85DB1"/>
    <w:rPr>
      <w:sz w:val="20"/>
      <w:szCs w:val="20"/>
    </w:rPr>
  </w:style>
  <w:style w:type="character" w:styleId="Funotenzeichen">
    <w:name w:val="footnote reference"/>
    <w:basedOn w:val="Absatz-Standardschriftart"/>
    <w:uiPriority w:val="99"/>
    <w:semiHidden/>
    <w:unhideWhenUsed/>
    <w:rsid w:val="00185DB1"/>
    <w:rPr>
      <w:vertAlign w:val="superscript"/>
    </w:rPr>
  </w:style>
  <w:style w:type="paragraph" w:styleId="KeinLeerraum">
    <w:name w:val="No Spacing"/>
    <w:uiPriority w:val="1"/>
    <w:qFormat/>
    <w:rsid w:val="00E468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AEA17-D934-41A5-A840-212A8E2D3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2854</Words>
  <Characters>17986</Characters>
  <Application>Microsoft Office Word</Application>
  <DocSecurity>0</DocSecurity>
  <Lines>149</Lines>
  <Paragraphs>41</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20799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Heck, Andreas</dc:creator>
  <cp:lastModifiedBy>Heck, Andreas</cp:lastModifiedBy>
  <cp:revision>3</cp:revision>
  <cp:lastPrinted>2020-05-14T06:12:00Z</cp:lastPrinted>
  <dcterms:created xsi:type="dcterms:W3CDTF">2026-03-10T07:44:00Z</dcterms:created>
  <dcterms:modified xsi:type="dcterms:W3CDTF">2026-03-11T12:09:00Z</dcterms:modified>
</cp:coreProperties>
</file>